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F" w:rsidRPr="00374101" w:rsidRDefault="00FF66A9" w:rsidP="00374101">
      <w:pPr>
        <w:jc w:val="center"/>
        <w:rPr>
          <w:b/>
          <w:sz w:val="32"/>
          <w:szCs w:val="32"/>
          <w:lang w:val="de-DE"/>
        </w:rPr>
      </w:pPr>
      <w:r w:rsidRPr="00374101">
        <w:rPr>
          <w:b/>
          <w:sz w:val="32"/>
          <w:szCs w:val="32"/>
          <w:lang w:val="de-DE"/>
        </w:rPr>
        <w:t>Theorien der Kultur</w:t>
      </w:r>
    </w:p>
    <w:p w:rsidR="00AB6E2F" w:rsidRPr="004A35C1" w:rsidRDefault="00AB6E2F" w:rsidP="00AB6E2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29"/>
        <w:gridCol w:w="1821"/>
        <w:gridCol w:w="2306"/>
        <w:gridCol w:w="1270"/>
      </w:tblGrid>
      <w:tr w:rsidR="008A4716" w:rsidRPr="004A35C1" w:rsidTr="00FF66A9">
        <w:tc>
          <w:tcPr>
            <w:tcW w:w="1980" w:type="dxa"/>
          </w:tcPr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Codenummer:</w:t>
            </w:r>
          </w:p>
          <w:p w:rsidR="00FF66A9" w:rsidRPr="0004555B" w:rsidRDefault="00FF66A9" w:rsidP="00FF66A9">
            <w:pPr>
              <w:tabs>
                <w:tab w:val="left" w:pos="709"/>
              </w:tabs>
              <w:rPr>
                <w:i/>
              </w:rPr>
            </w:pPr>
            <w:r w:rsidRPr="0004555B">
              <w:rPr>
                <w:i/>
                <w:sz w:val="22"/>
                <w:szCs w:val="22"/>
              </w:rPr>
              <w:t>BTNM513OMA</w:t>
            </w:r>
          </w:p>
          <w:p w:rsidR="008A4716" w:rsidRPr="004A35C1" w:rsidRDefault="00FF66A9" w:rsidP="00FF66A9">
            <w:pPr>
              <w:rPr>
                <w:lang w:val="de-DE"/>
              </w:rPr>
            </w:pPr>
            <w:r w:rsidRPr="0004555B">
              <w:rPr>
                <w:i/>
              </w:rPr>
              <w:t>BTNM513MA-K4</w:t>
            </w:r>
          </w:p>
        </w:tc>
        <w:tc>
          <w:tcPr>
            <w:tcW w:w="1685" w:type="dxa"/>
          </w:tcPr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 xml:space="preserve">Wochenstunden: </w:t>
            </w:r>
          </w:p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2</w:t>
            </w:r>
          </w:p>
        </w:tc>
        <w:tc>
          <w:tcPr>
            <w:tcW w:w="1821" w:type="dxa"/>
          </w:tcPr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Kreditpunkte:</w:t>
            </w:r>
          </w:p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2</w:t>
            </w:r>
          </w:p>
        </w:tc>
        <w:tc>
          <w:tcPr>
            <w:tcW w:w="2306" w:type="dxa"/>
          </w:tcPr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Termin:</w:t>
            </w:r>
          </w:p>
          <w:p w:rsidR="008A4716" w:rsidRDefault="00F91DC0" w:rsidP="008A4716">
            <w:pPr>
              <w:rPr>
                <w:lang w:val="de-DE"/>
              </w:rPr>
            </w:pPr>
            <w:r>
              <w:rPr>
                <w:lang w:val="de-DE"/>
              </w:rPr>
              <w:t>Montag: 14-16</w:t>
            </w:r>
          </w:p>
          <w:p w:rsidR="008A4716" w:rsidRPr="004A35C1" w:rsidRDefault="008A4716" w:rsidP="00FF66A9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8A4716" w:rsidRPr="004A35C1" w:rsidRDefault="008A4716" w:rsidP="008A4716">
            <w:pPr>
              <w:rPr>
                <w:lang w:val="de-DE"/>
              </w:rPr>
            </w:pPr>
            <w:r w:rsidRPr="004A35C1">
              <w:rPr>
                <w:lang w:val="de-DE"/>
              </w:rPr>
              <w:t>Raum:</w:t>
            </w:r>
          </w:p>
          <w:p w:rsidR="008A4716" w:rsidRPr="004A35C1" w:rsidRDefault="00F91DC0" w:rsidP="008A4716">
            <w:pPr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FF66A9">
              <w:rPr>
                <w:lang w:val="de-DE"/>
              </w:rPr>
              <w:t>3/1</w:t>
            </w:r>
          </w:p>
        </w:tc>
      </w:tr>
      <w:tr w:rsidR="00AB6E2F" w:rsidRPr="004A35C1" w:rsidTr="008A4716">
        <w:tc>
          <w:tcPr>
            <w:tcW w:w="9062" w:type="dxa"/>
            <w:gridSpan w:val="5"/>
          </w:tcPr>
          <w:p w:rsidR="00AB6E2F" w:rsidRPr="004A35C1" w:rsidRDefault="00AB6E2F" w:rsidP="00F761A3">
            <w:pPr>
              <w:rPr>
                <w:lang w:val="de-DE"/>
              </w:rPr>
            </w:pPr>
            <w:r w:rsidRPr="004A35C1">
              <w:rPr>
                <w:lang w:val="de-DE"/>
              </w:rPr>
              <w:t xml:space="preserve">Titel der Lehrveranstaltung: </w:t>
            </w:r>
            <w:r w:rsidR="00FF66A9">
              <w:rPr>
                <w:lang w:val="de-DE"/>
              </w:rPr>
              <w:t>Theorien der Kultur</w:t>
            </w:r>
          </w:p>
          <w:p w:rsidR="00AB6E2F" w:rsidRPr="004A35C1" w:rsidRDefault="00AB6E2F" w:rsidP="00F761A3">
            <w:pPr>
              <w:rPr>
                <w:sz w:val="20"/>
                <w:szCs w:val="20"/>
                <w:lang w:val="de-DE"/>
              </w:rPr>
            </w:pPr>
          </w:p>
        </w:tc>
      </w:tr>
      <w:tr w:rsidR="00AB6E2F" w:rsidRPr="004A35C1" w:rsidTr="008A4716">
        <w:tc>
          <w:tcPr>
            <w:tcW w:w="9062" w:type="dxa"/>
            <w:gridSpan w:val="5"/>
          </w:tcPr>
          <w:p w:rsidR="00AB6E2F" w:rsidRDefault="00FF66A9" w:rsidP="00F761A3">
            <w:pPr>
              <w:rPr>
                <w:lang w:val="de-DE"/>
              </w:rPr>
            </w:pPr>
            <w:r>
              <w:rPr>
                <w:lang w:val="de-DE"/>
              </w:rPr>
              <w:t xml:space="preserve">Dr. </w:t>
            </w:r>
            <w:r w:rsidR="00AB6E2F">
              <w:rPr>
                <w:lang w:val="de-DE"/>
              </w:rPr>
              <w:t>Grunda Marcell</w:t>
            </w:r>
          </w:p>
          <w:p w:rsidR="00AB6E2F" w:rsidRPr="004A35C1" w:rsidRDefault="00AB6E2F" w:rsidP="00F761A3">
            <w:pPr>
              <w:rPr>
                <w:lang w:val="de-DE"/>
              </w:rPr>
            </w:pPr>
          </w:p>
        </w:tc>
      </w:tr>
    </w:tbl>
    <w:p w:rsidR="00AB6E2F" w:rsidRPr="004A35C1" w:rsidRDefault="00AB6E2F" w:rsidP="00AB6E2F">
      <w:pPr>
        <w:rPr>
          <w:lang w:val="de-DE"/>
        </w:rPr>
      </w:pPr>
    </w:p>
    <w:p w:rsidR="00AB6E2F" w:rsidRPr="004A35C1" w:rsidRDefault="00AB6E2F" w:rsidP="00AB6E2F">
      <w:pPr>
        <w:rPr>
          <w:lang w:val="de-DE"/>
        </w:rPr>
      </w:pPr>
    </w:p>
    <w:p w:rsidR="00AB6E2F" w:rsidRPr="00374101" w:rsidRDefault="00AB6E2F" w:rsidP="00AB6E2F">
      <w:pPr>
        <w:rPr>
          <w:b/>
          <w:iCs/>
          <w:u w:val="single"/>
          <w:lang w:val="de-DE"/>
        </w:rPr>
      </w:pPr>
      <w:r w:rsidRPr="00374101">
        <w:rPr>
          <w:b/>
          <w:iCs/>
          <w:u w:val="single"/>
          <w:lang w:val="de-DE"/>
        </w:rPr>
        <w:t>Beschreibung:</w:t>
      </w:r>
    </w:p>
    <w:p w:rsidR="00AB6E2F" w:rsidRPr="004A35C1" w:rsidRDefault="00AB6E2F" w:rsidP="00AB6E2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B6E2F" w:rsidRPr="004A35C1" w:rsidTr="00F761A3">
        <w:tc>
          <w:tcPr>
            <w:tcW w:w="9212" w:type="dxa"/>
          </w:tcPr>
          <w:p w:rsidR="00AB6E2F" w:rsidRPr="004A35C1" w:rsidRDefault="001D1766" w:rsidP="00F761A3">
            <w:pPr>
              <w:autoSpaceDE w:val="0"/>
              <w:autoSpaceDN w:val="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Das Ziel der Vorlesung ist, einen Überblick über die wichtigsten Begriffe, Fragestellungen und Methoden der Kulturwissenschaft zu geben. Die Thematik ist die Fortsetzung der BA-Vorlesung </w:t>
            </w:r>
            <w:r w:rsidRPr="001D1766">
              <w:rPr>
                <w:i/>
                <w:iCs/>
                <w:lang w:val="de-DE"/>
              </w:rPr>
              <w:t>Einführung in die Kulturwissenschaft</w:t>
            </w:r>
            <w:r>
              <w:rPr>
                <w:lang w:val="de-DE"/>
              </w:rPr>
              <w:t>, die die Grundbegriffe</w:t>
            </w:r>
            <w:r w:rsidR="00374101">
              <w:rPr>
                <w:lang w:val="de-DE"/>
              </w:rPr>
              <w:t xml:space="preserve"> der KW</w:t>
            </w:r>
            <w:r>
              <w:rPr>
                <w:lang w:val="de-DE"/>
              </w:rPr>
              <w:t xml:space="preserve"> zum Thema hatte. Die Themen der Vorlesung konzentrieren sich auf das Verständnis der komplexen Phänomene innerhalb der Kulturwissenschaft. Im Mittelpunkt der Vorlesung stehen die folgenden zentralen Themen: </w:t>
            </w:r>
            <w:r w:rsidRPr="001D1766">
              <w:rPr>
                <w:lang w:val="de-DE"/>
              </w:rPr>
              <w:t>Dynamiken der Kulturen, Raum</w:t>
            </w:r>
            <w:r w:rsidR="0082566D">
              <w:rPr>
                <w:lang w:val="de-DE"/>
              </w:rPr>
              <w:t>, Sprache</w:t>
            </w:r>
            <w:r w:rsidRPr="001D1766">
              <w:rPr>
                <w:lang w:val="de-DE"/>
              </w:rPr>
              <w:t xml:space="preserve"> und Fremdheit</w:t>
            </w:r>
            <w:r w:rsidR="00073362">
              <w:rPr>
                <w:lang w:val="de-DE"/>
              </w:rPr>
              <w:t>.</w:t>
            </w:r>
          </w:p>
        </w:tc>
      </w:tr>
    </w:tbl>
    <w:p w:rsidR="00AB6E2F" w:rsidRDefault="00AB6E2F" w:rsidP="00AB6E2F">
      <w:pPr>
        <w:rPr>
          <w:b/>
          <w:i/>
          <w:u w:val="single"/>
        </w:rPr>
      </w:pPr>
    </w:p>
    <w:p w:rsidR="00AB6E2F" w:rsidRPr="00374101" w:rsidRDefault="00AB6E2F" w:rsidP="00AB6E2F">
      <w:pPr>
        <w:rPr>
          <w:b/>
          <w:iCs/>
          <w:u w:val="single"/>
          <w:lang w:val="de-DE"/>
        </w:rPr>
      </w:pPr>
      <w:r w:rsidRPr="00374101">
        <w:rPr>
          <w:b/>
          <w:iCs/>
          <w:u w:val="single"/>
          <w:lang w:val="de-DE"/>
        </w:rPr>
        <w:t>Thematik:</w:t>
      </w:r>
    </w:p>
    <w:p w:rsidR="00AB6E2F" w:rsidRPr="004A35C1" w:rsidRDefault="00AB6E2F" w:rsidP="00AB6E2F">
      <w:pPr>
        <w:rPr>
          <w:b/>
          <w:i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104"/>
      </w:tblGrid>
      <w:tr w:rsidR="00AB6E2F" w:rsidRPr="004A35C1" w:rsidTr="00633844">
        <w:tc>
          <w:tcPr>
            <w:tcW w:w="958" w:type="dxa"/>
            <w:shd w:val="clear" w:color="auto" w:fill="auto"/>
          </w:tcPr>
          <w:p w:rsidR="00AB6E2F" w:rsidRPr="004A35C1" w:rsidRDefault="00AB6E2F" w:rsidP="00F761A3">
            <w:pPr>
              <w:rPr>
                <w:b/>
                <w:lang w:val="de-DE"/>
              </w:rPr>
            </w:pPr>
            <w:r w:rsidRPr="004A35C1">
              <w:rPr>
                <w:b/>
                <w:lang w:val="de-DE"/>
              </w:rPr>
              <w:t>Woche</w:t>
            </w:r>
          </w:p>
        </w:tc>
        <w:tc>
          <w:tcPr>
            <w:tcW w:w="8104" w:type="dxa"/>
            <w:shd w:val="clear" w:color="auto" w:fill="auto"/>
          </w:tcPr>
          <w:p w:rsidR="00AB6E2F" w:rsidRPr="004A35C1" w:rsidRDefault="00AB6E2F" w:rsidP="00F761A3">
            <w:pPr>
              <w:rPr>
                <w:b/>
                <w:lang w:val="de-DE"/>
              </w:rPr>
            </w:pPr>
            <w:r w:rsidRPr="004A35C1">
              <w:rPr>
                <w:b/>
                <w:lang w:val="de-DE"/>
              </w:rPr>
              <w:t>Thema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F91DC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06</w:t>
            </w:r>
            <w:r w:rsidR="008A4716">
              <w:rPr>
                <w:lang w:val="de-DE"/>
              </w:rPr>
              <w:t>.09.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FF66A9" w:rsidP="008A4716">
            <w:pPr>
              <w:rPr>
                <w:lang w:val="de-DE"/>
              </w:rPr>
            </w:pPr>
            <w:r>
              <w:rPr>
                <w:lang w:val="de-DE"/>
              </w:rPr>
              <w:t>Orientierung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  <w:r w:rsidR="008A4716">
              <w:rPr>
                <w:lang w:val="de-DE"/>
              </w:rPr>
              <w:t>.09.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975B5D" w:rsidP="008A4716">
            <w:pPr>
              <w:rPr>
                <w:lang w:val="de-DE"/>
              </w:rPr>
            </w:pPr>
            <w:r>
              <w:rPr>
                <w:lang w:val="de-DE"/>
              </w:rPr>
              <w:t>Kulturbegriff – T. S. Eliot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91DC0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FF66A9">
              <w:rPr>
                <w:lang w:val="de-DE"/>
              </w:rPr>
              <w:t>0</w:t>
            </w:r>
            <w:r w:rsidR="008A4716">
              <w:rPr>
                <w:lang w:val="de-DE"/>
              </w:rPr>
              <w:t>.09.</w:t>
            </w:r>
          </w:p>
        </w:tc>
        <w:tc>
          <w:tcPr>
            <w:tcW w:w="8104" w:type="dxa"/>
            <w:shd w:val="clear" w:color="auto" w:fill="auto"/>
          </w:tcPr>
          <w:p w:rsidR="008A4716" w:rsidRPr="008A4716" w:rsidRDefault="00073362" w:rsidP="00F91DC0">
            <w:pPr>
              <w:rPr>
                <w:lang w:val="de-DE"/>
              </w:rPr>
            </w:pPr>
            <w:r>
              <w:rPr>
                <w:lang w:val="de-DE"/>
              </w:rPr>
              <w:t xml:space="preserve">Pierre Bourdieu – Das kulturelle Kapital 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</w:t>
            </w:r>
            <w:r w:rsidR="008A4716">
              <w:rPr>
                <w:lang w:val="de-DE"/>
              </w:rPr>
              <w:t>.</w:t>
            </w:r>
            <w:r>
              <w:rPr>
                <w:lang w:val="de-DE"/>
              </w:rPr>
              <w:t>09</w:t>
            </w:r>
            <w:r w:rsidR="008A4716">
              <w:rPr>
                <w:lang w:val="de-DE"/>
              </w:rPr>
              <w:t>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584C69" w:rsidP="008A4716">
            <w:pPr>
              <w:rPr>
                <w:lang w:val="de-DE"/>
              </w:rPr>
            </w:pPr>
            <w:r>
              <w:rPr>
                <w:lang w:val="de-DE"/>
              </w:rPr>
              <w:t>Veranstaltung</w:t>
            </w:r>
          </w:p>
        </w:tc>
      </w:tr>
      <w:tr w:rsidR="00584C69" w:rsidRPr="004A35C1" w:rsidTr="00633844">
        <w:tc>
          <w:tcPr>
            <w:tcW w:w="958" w:type="dxa"/>
            <w:shd w:val="clear" w:color="auto" w:fill="auto"/>
          </w:tcPr>
          <w:p w:rsidR="00584C69" w:rsidRPr="004A35C1" w:rsidRDefault="00584C69" w:rsidP="00584C6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04.10.</w:t>
            </w:r>
          </w:p>
        </w:tc>
        <w:tc>
          <w:tcPr>
            <w:tcW w:w="8104" w:type="dxa"/>
            <w:shd w:val="clear" w:color="auto" w:fill="auto"/>
          </w:tcPr>
          <w:p w:rsidR="00584C69" w:rsidRPr="004A35C1" w:rsidRDefault="00584C69" w:rsidP="00584C69">
            <w:pPr>
              <w:rPr>
                <w:lang w:val="de-DE"/>
              </w:rPr>
            </w:pPr>
            <w:r>
              <w:rPr>
                <w:lang w:val="de-DE"/>
              </w:rPr>
              <w:t>Sigmund Freud - Psychoanalyse</w:t>
            </w:r>
          </w:p>
        </w:tc>
      </w:tr>
      <w:tr w:rsidR="00584C69" w:rsidRPr="004A35C1" w:rsidTr="00633844">
        <w:tc>
          <w:tcPr>
            <w:tcW w:w="958" w:type="dxa"/>
            <w:shd w:val="clear" w:color="auto" w:fill="auto"/>
          </w:tcPr>
          <w:p w:rsidR="00584C69" w:rsidRPr="004A35C1" w:rsidRDefault="00584C69" w:rsidP="00584C6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11.10.</w:t>
            </w:r>
          </w:p>
        </w:tc>
        <w:tc>
          <w:tcPr>
            <w:tcW w:w="8104" w:type="dxa"/>
            <w:shd w:val="clear" w:color="auto" w:fill="auto"/>
          </w:tcPr>
          <w:p w:rsidR="00584C69" w:rsidRPr="004A35C1" w:rsidRDefault="00584C69" w:rsidP="00584C69">
            <w:pPr>
              <w:rPr>
                <w:lang w:val="de-DE"/>
              </w:rPr>
            </w:pPr>
            <w:r>
              <w:rPr>
                <w:lang w:val="de-DE"/>
              </w:rPr>
              <w:t>Roland Barthes – Heterogenität der Kultur</w:t>
            </w:r>
          </w:p>
        </w:tc>
      </w:tr>
      <w:tr w:rsidR="00584C69" w:rsidRPr="004A35C1" w:rsidTr="00633844">
        <w:tc>
          <w:tcPr>
            <w:tcW w:w="958" w:type="dxa"/>
            <w:shd w:val="clear" w:color="auto" w:fill="auto"/>
          </w:tcPr>
          <w:p w:rsidR="00584C69" w:rsidRPr="004A35C1" w:rsidRDefault="00584C69" w:rsidP="00584C6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18.10.</w:t>
            </w:r>
          </w:p>
        </w:tc>
        <w:tc>
          <w:tcPr>
            <w:tcW w:w="8104" w:type="dxa"/>
            <w:shd w:val="clear" w:color="auto" w:fill="auto"/>
          </w:tcPr>
          <w:p w:rsidR="00584C69" w:rsidRPr="004A35C1" w:rsidRDefault="00584C69" w:rsidP="00584C69">
            <w:pPr>
              <w:rPr>
                <w:lang w:val="de-DE"/>
              </w:rPr>
            </w:pPr>
            <w:r>
              <w:rPr>
                <w:lang w:val="de-DE"/>
              </w:rPr>
              <w:t>Veranstaltung am 13. Oktober von 10:00 bis 12:00</w:t>
            </w:r>
          </w:p>
        </w:tc>
      </w:tr>
      <w:tr w:rsidR="00584C69" w:rsidRPr="004A35C1" w:rsidTr="00633844">
        <w:tc>
          <w:tcPr>
            <w:tcW w:w="958" w:type="dxa"/>
            <w:shd w:val="clear" w:color="auto" w:fill="auto"/>
          </w:tcPr>
          <w:p w:rsidR="00584C69" w:rsidRPr="004A35C1" w:rsidRDefault="00584C69" w:rsidP="00584C69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25.10.</w:t>
            </w:r>
          </w:p>
        </w:tc>
        <w:tc>
          <w:tcPr>
            <w:tcW w:w="8104" w:type="dxa"/>
            <w:shd w:val="clear" w:color="auto" w:fill="auto"/>
          </w:tcPr>
          <w:p w:rsidR="00584C69" w:rsidRPr="004A35C1" w:rsidRDefault="00584C69" w:rsidP="00584C69">
            <w:pPr>
              <w:rPr>
                <w:lang w:val="de-DE"/>
              </w:rPr>
            </w:pPr>
            <w:r>
              <w:rPr>
                <w:lang w:val="de-DE"/>
              </w:rPr>
              <w:t xml:space="preserve">Film - </w:t>
            </w:r>
            <w:r w:rsidRPr="00402612">
              <w:rPr>
                <w:i/>
                <w:iCs/>
                <w:lang w:val="de-DE"/>
              </w:rPr>
              <w:t>Willkommen bei den Hartmanns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91DC0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</w:t>
            </w:r>
            <w:r w:rsidR="00FF66A9">
              <w:rPr>
                <w:lang w:val="de-DE"/>
              </w:rPr>
              <w:t>1</w:t>
            </w:r>
            <w:r w:rsidR="008A4716">
              <w:rPr>
                <w:lang w:val="de-DE"/>
              </w:rPr>
              <w:t>.11.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FF66A9" w:rsidP="008A4716">
            <w:pPr>
              <w:rPr>
                <w:lang w:val="de-DE"/>
              </w:rPr>
            </w:pPr>
            <w:r>
              <w:rPr>
                <w:lang w:val="de-DE"/>
              </w:rPr>
              <w:t>Konsultationswoche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08</w:t>
            </w:r>
            <w:r w:rsidR="008A4716">
              <w:rPr>
                <w:lang w:val="de-DE"/>
              </w:rPr>
              <w:t>.11.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1058AF" w:rsidP="00F91DC0">
            <w:pPr>
              <w:rPr>
                <w:lang w:val="de-DE"/>
              </w:rPr>
            </w:pPr>
            <w:r>
              <w:rPr>
                <w:lang w:val="de-DE"/>
              </w:rPr>
              <w:t>Cliffort Geertz – Dichte Beschreibung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91DC0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FF66A9">
              <w:rPr>
                <w:lang w:val="de-DE"/>
              </w:rPr>
              <w:t>5</w:t>
            </w:r>
            <w:r w:rsidR="008A4716">
              <w:rPr>
                <w:lang w:val="de-DE"/>
              </w:rPr>
              <w:t>.11.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1058AF" w:rsidP="008A4716">
            <w:pPr>
              <w:rPr>
                <w:lang w:val="de-DE"/>
              </w:rPr>
            </w:pPr>
            <w:r>
              <w:rPr>
                <w:lang w:val="de-DE"/>
              </w:rPr>
              <w:t>Michel Foucault – Sprache und Macht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91DC0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FF66A9">
              <w:rPr>
                <w:lang w:val="de-DE"/>
              </w:rPr>
              <w:t>2</w:t>
            </w:r>
            <w:r w:rsidR="008A4716">
              <w:rPr>
                <w:lang w:val="de-DE"/>
              </w:rPr>
              <w:t>.11.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1058AF" w:rsidP="008A4716">
            <w:pPr>
              <w:rPr>
                <w:lang w:val="de-DE"/>
              </w:rPr>
            </w:pPr>
            <w:r>
              <w:rPr>
                <w:lang w:val="de-DE"/>
              </w:rPr>
              <w:t>Stuart Hall – Fremdheit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29</w:t>
            </w:r>
            <w:r w:rsidR="008A4716">
              <w:rPr>
                <w:lang w:val="de-DE"/>
              </w:rPr>
              <w:t>.</w:t>
            </w:r>
            <w:r>
              <w:rPr>
                <w:lang w:val="de-DE"/>
              </w:rPr>
              <w:t>11</w:t>
            </w:r>
            <w:r w:rsidR="008A4716">
              <w:rPr>
                <w:lang w:val="de-DE"/>
              </w:rPr>
              <w:t>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1058AF" w:rsidP="00F91DC0">
            <w:pPr>
              <w:rPr>
                <w:lang w:val="de-DE"/>
              </w:rPr>
            </w:pPr>
            <w:r>
              <w:rPr>
                <w:lang w:val="de-DE"/>
              </w:rPr>
              <w:t>Paul Ricoeur - Erzähltheorien</w:t>
            </w:r>
          </w:p>
        </w:tc>
      </w:tr>
      <w:tr w:rsidR="008A4716" w:rsidRPr="004A35C1" w:rsidTr="00633844">
        <w:tc>
          <w:tcPr>
            <w:tcW w:w="958" w:type="dxa"/>
            <w:shd w:val="clear" w:color="auto" w:fill="auto"/>
          </w:tcPr>
          <w:p w:rsidR="008A4716" w:rsidRPr="004A35C1" w:rsidRDefault="00FF66A9" w:rsidP="008A471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06</w:t>
            </w:r>
            <w:r w:rsidR="008A4716">
              <w:rPr>
                <w:lang w:val="de-DE"/>
              </w:rPr>
              <w:t>.12.</w:t>
            </w:r>
          </w:p>
        </w:tc>
        <w:tc>
          <w:tcPr>
            <w:tcW w:w="8104" w:type="dxa"/>
            <w:shd w:val="clear" w:color="auto" w:fill="auto"/>
          </w:tcPr>
          <w:p w:rsidR="008A4716" w:rsidRPr="004A35C1" w:rsidRDefault="00073362" w:rsidP="008A4716">
            <w:pPr>
              <w:rPr>
                <w:lang w:val="de-DE"/>
              </w:rPr>
            </w:pPr>
            <w:r>
              <w:rPr>
                <w:lang w:val="de-DE"/>
              </w:rPr>
              <w:t xml:space="preserve">Wiederholung - </w:t>
            </w:r>
            <w:r w:rsidR="00FF66A9">
              <w:rPr>
                <w:lang w:val="de-DE"/>
              </w:rPr>
              <w:t>Auswertung des Semesters</w:t>
            </w:r>
          </w:p>
        </w:tc>
      </w:tr>
    </w:tbl>
    <w:p w:rsidR="00990FA6" w:rsidRPr="00374101" w:rsidRDefault="00990FA6">
      <w:pPr>
        <w:rPr>
          <w:u w:val="single"/>
        </w:rPr>
      </w:pPr>
    </w:p>
    <w:p w:rsidR="00073362" w:rsidRPr="00374101" w:rsidRDefault="00073362">
      <w:pPr>
        <w:rPr>
          <w:b/>
          <w:bCs/>
          <w:u w:val="single"/>
          <w:lang w:val="de-DE"/>
        </w:rPr>
      </w:pPr>
      <w:r w:rsidRPr="00374101">
        <w:rPr>
          <w:b/>
          <w:bCs/>
          <w:u w:val="single"/>
          <w:lang w:val="de-DE"/>
        </w:rPr>
        <w:t>Fachliteratur:</w:t>
      </w:r>
    </w:p>
    <w:p w:rsidR="00073362" w:rsidRPr="00073362" w:rsidRDefault="00073362" w:rsidP="00073362">
      <w:pPr>
        <w:pStyle w:val="Listaszerbekezds"/>
        <w:numPr>
          <w:ilvl w:val="0"/>
          <w:numId w:val="2"/>
        </w:numPr>
        <w:rPr>
          <w:sz w:val="20"/>
          <w:szCs w:val="20"/>
          <w:lang w:val="de-DE"/>
        </w:rPr>
      </w:pPr>
      <w:r w:rsidRPr="00073362">
        <w:rPr>
          <w:i/>
          <w:lang w:val="de-DE"/>
        </w:rPr>
        <w:t>Konzepte der Kulturwissenschaften</w:t>
      </w:r>
      <w:r w:rsidRPr="00073362">
        <w:rPr>
          <w:lang w:val="de-DE"/>
        </w:rPr>
        <w:t>. Hg.von Ansgar Nünning und Vera Nünning. Stuttgart, Weimar: Metzler, 2003.</w:t>
      </w:r>
    </w:p>
    <w:p w:rsidR="00073362" w:rsidRPr="00073362" w:rsidRDefault="00073362" w:rsidP="00073362">
      <w:pPr>
        <w:pStyle w:val="Listaszerbekezds"/>
        <w:numPr>
          <w:ilvl w:val="0"/>
          <w:numId w:val="2"/>
        </w:numPr>
        <w:rPr>
          <w:lang w:val="de-DE"/>
        </w:rPr>
      </w:pPr>
      <w:r w:rsidRPr="00073362">
        <w:rPr>
          <w:i/>
          <w:lang w:val="de-DE"/>
        </w:rPr>
        <w:t>Metzler Lexikon Literatur- und Kulturtheorie: Ansätze – Personen – Grundbegriffe</w:t>
      </w:r>
      <w:r w:rsidRPr="00073362">
        <w:rPr>
          <w:lang w:val="de-DE"/>
        </w:rPr>
        <w:t>. Hg. von Ansgar Nünning. Stuttgart, Weimar: Metzler, 2001.</w:t>
      </w:r>
    </w:p>
    <w:p w:rsidR="00073362" w:rsidRPr="00073362" w:rsidRDefault="00073362" w:rsidP="00073362">
      <w:pPr>
        <w:pStyle w:val="Listaszerbekezds"/>
        <w:numPr>
          <w:ilvl w:val="0"/>
          <w:numId w:val="2"/>
        </w:numPr>
        <w:rPr>
          <w:lang w:val="de-DE"/>
        </w:rPr>
      </w:pPr>
      <w:r w:rsidRPr="00073362">
        <w:rPr>
          <w:i/>
          <w:lang w:val="de-DE"/>
        </w:rPr>
        <w:t>Germanistik als Kulturwissenschaft. Eine Einführung in neue Theoriekonzepte</w:t>
      </w:r>
      <w:r w:rsidRPr="00073362">
        <w:rPr>
          <w:lang w:val="de-DE"/>
        </w:rPr>
        <w:t>. Hg. Von Claudia Benthien und Hans Rudolf Velten. Hamburg: Rowohlt, 2002.</w:t>
      </w:r>
    </w:p>
    <w:p w:rsidR="00073362" w:rsidRPr="00073362" w:rsidRDefault="00073362" w:rsidP="00073362">
      <w:pPr>
        <w:pStyle w:val="Listaszerbekezds"/>
        <w:numPr>
          <w:ilvl w:val="0"/>
          <w:numId w:val="2"/>
        </w:numPr>
        <w:rPr>
          <w:lang w:val="de-DE"/>
        </w:rPr>
      </w:pPr>
      <w:r w:rsidRPr="00073362">
        <w:rPr>
          <w:lang w:val="de-DE"/>
        </w:rPr>
        <w:t xml:space="preserve">Aleida Assmann: </w:t>
      </w:r>
      <w:r w:rsidRPr="00073362">
        <w:rPr>
          <w:i/>
          <w:lang w:val="de-DE"/>
        </w:rPr>
        <w:t xml:space="preserve">Erinnerungsräume: Formen und Wandlungen des kulturellen Gedächtnisses. </w:t>
      </w:r>
      <w:r w:rsidRPr="00073362">
        <w:rPr>
          <w:lang w:val="de-DE"/>
        </w:rPr>
        <w:t>München: Beck, 1999.</w:t>
      </w:r>
    </w:p>
    <w:p w:rsidR="00073362" w:rsidRPr="00073362" w:rsidRDefault="00073362" w:rsidP="00073362">
      <w:pPr>
        <w:pStyle w:val="Listaszerbekezds"/>
        <w:numPr>
          <w:ilvl w:val="0"/>
          <w:numId w:val="2"/>
        </w:numPr>
        <w:rPr>
          <w:lang w:val="de-DE"/>
        </w:rPr>
      </w:pPr>
      <w:r w:rsidRPr="00073362">
        <w:rPr>
          <w:i/>
          <w:lang w:val="de-DE"/>
        </w:rPr>
        <w:t>Medialität und Wahrnehmung.</w:t>
      </w:r>
      <w:r w:rsidRPr="00073362">
        <w:rPr>
          <w:lang w:val="de-DE"/>
        </w:rPr>
        <w:t xml:space="preserve"> Hg. von Erika Fischer-Lichte. Tübingen; Basel: Francke, 2000</w:t>
      </w:r>
    </w:p>
    <w:sectPr w:rsidR="00073362" w:rsidRPr="00073362" w:rsidSect="00E8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FC1"/>
    <w:multiLevelType w:val="hybridMultilevel"/>
    <w:tmpl w:val="3BB4F4FC"/>
    <w:lvl w:ilvl="0" w:tplc="F54E4F50">
      <w:start w:val="1"/>
      <w:numFmt w:val="decimal"/>
      <w:pStyle w:val="Cmsor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51A9"/>
    <w:multiLevelType w:val="hybridMultilevel"/>
    <w:tmpl w:val="F648F4A0"/>
    <w:lvl w:ilvl="0" w:tplc="4D4E1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77DA5"/>
    <w:multiLevelType w:val="hybridMultilevel"/>
    <w:tmpl w:val="B8D08DC6"/>
    <w:lvl w:ilvl="0" w:tplc="AB44C2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6E2F"/>
    <w:rsid w:val="000016FD"/>
    <w:rsid w:val="00001F87"/>
    <w:rsid w:val="00005471"/>
    <w:rsid w:val="000069B0"/>
    <w:rsid w:val="00006B59"/>
    <w:rsid w:val="00007641"/>
    <w:rsid w:val="00011A33"/>
    <w:rsid w:val="00014131"/>
    <w:rsid w:val="00016857"/>
    <w:rsid w:val="0001789C"/>
    <w:rsid w:val="00022015"/>
    <w:rsid w:val="000260FA"/>
    <w:rsid w:val="000269E8"/>
    <w:rsid w:val="000300D8"/>
    <w:rsid w:val="000301CA"/>
    <w:rsid w:val="0003311E"/>
    <w:rsid w:val="000371B1"/>
    <w:rsid w:val="00037AA8"/>
    <w:rsid w:val="00040B24"/>
    <w:rsid w:val="00050F8F"/>
    <w:rsid w:val="000522DB"/>
    <w:rsid w:val="000530B5"/>
    <w:rsid w:val="000531A5"/>
    <w:rsid w:val="0005373F"/>
    <w:rsid w:val="00056D0D"/>
    <w:rsid w:val="0006024C"/>
    <w:rsid w:val="00061ACF"/>
    <w:rsid w:val="0006258F"/>
    <w:rsid w:val="00063D6D"/>
    <w:rsid w:val="00064997"/>
    <w:rsid w:val="00071C2D"/>
    <w:rsid w:val="00071D8D"/>
    <w:rsid w:val="00073362"/>
    <w:rsid w:val="00073CEB"/>
    <w:rsid w:val="000754D6"/>
    <w:rsid w:val="00075D5F"/>
    <w:rsid w:val="00077E1C"/>
    <w:rsid w:val="00081258"/>
    <w:rsid w:val="00081E7E"/>
    <w:rsid w:val="0008246F"/>
    <w:rsid w:val="00090693"/>
    <w:rsid w:val="000907FD"/>
    <w:rsid w:val="00093164"/>
    <w:rsid w:val="00094C33"/>
    <w:rsid w:val="000951BB"/>
    <w:rsid w:val="000955CD"/>
    <w:rsid w:val="0009648B"/>
    <w:rsid w:val="00097C5C"/>
    <w:rsid w:val="000A1A94"/>
    <w:rsid w:val="000A6493"/>
    <w:rsid w:val="000A6CE5"/>
    <w:rsid w:val="000B0DC2"/>
    <w:rsid w:val="000B16F2"/>
    <w:rsid w:val="000B3034"/>
    <w:rsid w:val="000B34CD"/>
    <w:rsid w:val="000B609E"/>
    <w:rsid w:val="000B7426"/>
    <w:rsid w:val="000B7557"/>
    <w:rsid w:val="000C2CBA"/>
    <w:rsid w:val="000D33EA"/>
    <w:rsid w:val="000D34A7"/>
    <w:rsid w:val="000D478B"/>
    <w:rsid w:val="000D5E9A"/>
    <w:rsid w:val="000D5F91"/>
    <w:rsid w:val="000D6EF7"/>
    <w:rsid w:val="000E042B"/>
    <w:rsid w:val="000E2858"/>
    <w:rsid w:val="000E4A7B"/>
    <w:rsid w:val="000E667B"/>
    <w:rsid w:val="000F111E"/>
    <w:rsid w:val="000F11FD"/>
    <w:rsid w:val="000F2C77"/>
    <w:rsid w:val="000F4C3B"/>
    <w:rsid w:val="000F4C48"/>
    <w:rsid w:val="000F72BE"/>
    <w:rsid w:val="0010007D"/>
    <w:rsid w:val="0010018E"/>
    <w:rsid w:val="00101410"/>
    <w:rsid w:val="00101992"/>
    <w:rsid w:val="00101F20"/>
    <w:rsid w:val="0010208B"/>
    <w:rsid w:val="001058AF"/>
    <w:rsid w:val="001062BA"/>
    <w:rsid w:val="001105E1"/>
    <w:rsid w:val="001113FC"/>
    <w:rsid w:val="00112990"/>
    <w:rsid w:val="00116DA2"/>
    <w:rsid w:val="00124798"/>
    <w:rsid w:val="00125A1F"/>
    <w:rsid w:val="001268D7"/>
    <w:rsid w:val="00130887"/>
    <w:rsid w:val="00131C2B"/>
    <w:rsid w:val="00131EE1"/>
    <w:rsid w:val="00132F18"/>
    <w:rsid w:val="00135A3F"/>
    <w:rsid w:val="00137BDD"/>
    <w:rsid w:val="001476BA"/>
    <w:rsid w:val="0014785D"/>
    <w:rsid w:val="001532C6"/>
    <w:rsid w:val="00155E8A"/>
    <w:rsid w:val="00156E6F"/>
    <w:rsid w:val="00165432"/>
    <w:rsid w:val="00167B1E"/>
    <w:rsid w:val="00172CED"/>
    <w:rsid w:val="0017465A"/>
    <w:rsid w:val="001815D7"/>
    <w:rsid w:val="00183773"/>
    <w:rsid w:val="00186220"/>
    <w:rsid w:val="00191641"/>
    <w:rsid w:val="001916B0"/>
    <w:rsid w:val="0019384B"/>
    <w:rsid w:val="001951E7"/>
    <w:rsid w:val="0019592E"/>
    <w:rsid w:val="00196844"/>
    <w:rsid w:val="001A78CC"/>
    <w:rsid w:val="001B0D73"/>
    <w:rsid w:val="001B48E0"/>
    <w:rsid w:val="001B6BB7"/>
    <w:rsid w:val="001C4F92"/>
    <w:rsid w:val="001D1766"/>
    <w:rsid w:val="001D28A1"/>
    <w:rsid w:val="001D477B"/>
    <w:rsid w:val="001D5982"/>
    <w:rsid w:val="001D5D65"/>
    <w:rsid w:val="001D7612"/>
    <w:rsid w:val="001E1529"/>
    <w:rsid w:val="001E4B92"/>
    <w:rsid w:val="001F0403"/>
    <w:rsid w:val="001F3C24"/>
    <w:rsid w:val="002007F4"/>
    <w:rsid w:val="002015E1"/>
    <w:rsid w:val="0020207B"/>
    <w:rsid w:val="0020645A"/>
    <w:rsid w:val="00207042"/>
    <w:rsid w:val="00217342"/>
    <w:rsid w:val="00217BF2"/>
    <w:rsid w:val="0022600C"/>
    <w:rsid w:val="0022614F"/>
    <w:rsid w:val="00227FB2"/>
    <w:rsid w:val="00232D7C"/>
    <w:rsid w:val="00235480"/>
    <w:rsid w:val="002434D3"/>
    <w:rsid w:val="002434FA"/>
    <w:rsid w:val="00243606"/>
    <w:rsid w:val="00243781"/>
    <w:rsid w:val="00256316"/>
    <w:rsid w:val="002571CE"/>
    <w:rsid w:val="00260E0B"/>
    <w:rsid w:val="00261505"/>
    <w:rsid w:val="0026273F"/>
    <w:rsid w:val="0026487F"/>
    <w:rsid w:val="002659CA"/>
    <w:rsid w:val="00266ECF"/>
    <w:rsid w:val="00270417"/>
    <w:rsid w:val="00270A50"/>
    <w:rsid w:val="00270EE8"/>
    <w:rsid w:val="00271F6B"/>
    <w:rsid w:val="002728E5"/>
    <w:rsid w:val="002775C4"/>
    <w:rsid w:val="002817EC"/>
    <w:rsid w:val="00286037"/>
    <w:rsid w:val="002903C6"/>
    <w:rsid w:val="00291071"/>
    <w:rsid w:val="002924BE"/>
    <w:rsid w:val="0029331D"/>
    <w:rsid w:val="002A1624"/>
    <w:rsid w:val="002A29CD"/>
    <w:rsid w:val="002A507E"/>
    <w:rsid w:val="002A54E5"/>
    <w:rsid w:val="002A5CD9"/>
    <w:rsid w:val="002A6E81"/>
    <w:rsid w:val="002A76CF"/>
    <w:rsid w:val="002A7BD6"/>
    <w:rsid w:val="002B162D"/>
    <w:rsid w:val="002B45EC"/>
    <w:rsid w:val="002B5CE5"/>
    <w:rsid w:val="002C1F54"/>
    <w:rsid w:val="002C20E3"/>
    <w:rsid w:val="002C2BC7"/>
    <w:rsid w:val="002C3270"/>
    <w:rsid w:val="002C6124"/>
    <w:rsid w:val="002D1ADC"/>
    <w:rsid w:val="002D2B9C"/>
    <w:rsid w:val="002D5F2D"/>
    <w:rsid w:val="002D6519"/>
    <w:rsid w:val="002D709D"/>
    <w:rsid w:val="002E11AD"/>
    <w:rsid w:val="002E58AB"/>
    <w:rsid w:val="002F105E"/>
    <w:rsid w:val="002F345E"/>
    <w:rsid w:val="002F3592"/>
    <w:rsid w:val="002F518D"/>
    <w:rsid w:val="002F7FE7"/>
    <w:rsid w:val="00302D8D"/>
    <w:rsid w:val="00305083"/>
    <w:rsid w:val="00305443"/>
    <w:rsid w:val="00311A93"/>
    <w:rsid w:val="003127BF"/>
    <w:rsid w:val="003131DA"/>
    <w:rsid w:val="00317B46"/>
    <w:rsid w:val="00323541"/>
    <w:rsid w:val="003244D1"/>
    <w:rsid w:val="00327095"/>
    <w:rsid w:val="0033120C"/>
    <w:rsid w:val="00335AA1"/>
    <w:rsid w:val="003378A7"/>
    <w:rsid w:val="00340FAE"/>
    <w:rsid w:val="00345777"/>
    <w:rsid w:val="00345C71"/>
    <w:rsid w:val="003525B9"/>
    <w:rsid w:val="00356A4A"/>
    <w:rsid w:val="003570DB"/>
    <w:rsid w:val="003574EF"/>
    <w:rsid w:val="00357E06"/>
    <w:rsid w:val="003608BA"/>
    <w:rsid w:val="003629A6"/>
    <w:rsid w:val="0036368B"/>
    <w:rsid w:val="00363931"/>
    <w:rsid w:val="00364A79"/>
    <w:rsid w:val="0036590A"/>
    <w:rsid w:val="00367160"/>
    <w:rsid w:val="00373565"/>
    <w:rsid w:val="003737C6"/>
    <w:rsid w:val="00374101"/>
    <w:rsid w:val="0037448D"/>
    <w:rsid w:val="003843C3"/>
    <w:rsid w:val="0038451F"/>
    <w:rsid w:val="00386C19"/>
    <w:rsid w:val="003A0D5F"/>
    <w:rsid w:val="003A33B5"/>
    <w:rsid w:val="003A4916"/>
    <w:rsid w:val="003A4FF4"/>
    <w:rsid w:val="003A52E3"/>
    <w:rsid w:val="003B18E3"/>
    <w:rsid w:val="003B1C3D"/>
    <w:rsid w:val="003B33DA"/>
    <w:rsid w:val="003B7276"/>
    <w:rsid w:val="003B7C5C"/>
    <w:rsid w:val="003C124B"/>
    <w:rsid w:val="003C17F7"/>
    <w:rsid w:val="003C20AC"/>
    <w:rsid w:val="003C20C0"/>
    <w:rsid w:val="003C282D"/>
    <w:rsid w:val="003C331C"/>
    <w:rsid w:val="003C4270"/>
    <w:rsid w:val="003C6AA9"/>
    <w:rsid w:val="003C6DAF"/>
    <w:rsid w:val="003C7A9A"/>
    <w:rsid w:val="003C7B0C"/>
    <w:rsid w:val="003D2173"/>
    <w:rsid w:val="003D22C6"/>
    <w:rsid w:val="003D306B"/>
    <w:rsid w:val="003D4FC1"/>
    <w:rsid w:val="003D72F8"/>
    <w:rsid w:val="003D773A"/>
    <w:rsid w:val="003E1CC5"/>
    <w:rsid w:val="003E2FD3"/>
    <w:rsid w:val="003E3D86"/>
    <w:rsid w:val="003E55D1"/>
    <w:rsid w:val="003E6D15"/>
    <w:rsid w:val="003E760D"/>
    <w:rsid w:val="003F173D"/>
    <w:rsid w:val="003F2F41"/>
    <w:rsid w:val="003F4F56"/>
    <w:rsid w:val="003F5340"/>
    <w:rsid w:val="003F5B67"/>
    <w:rsid w:val="003F6299"/>
    <w:rsid w:val="00400B07"/>
    <w:rsid w:val="00402612"/>
    <w:rsid w:val="00402986"/>
    <w:rsid w:val="0040317F"/>
    <w:rsid w:val="00403E79"/>
    <w:rsid w:val="004066E7"/>
    <w:rsid w:val="004072D2"/>
    <w:rsid w:val="0041059F"/>
    <w:rsid w:val="004122D7"/>
    <w:rsid w:val="00414336"/>
    <w:rsid w:val="004155BF"/>
    <w:rsid w:val="00415797"/>
    <w:rsid w:val="004172BC"/>
    <w:rsid w:val="00421CDC"/>
    <w:rsid w:val="00422CEE"/>
    <w:rsid w:val="00434BE1"/>
    <w:rsid w:val="00436B1B"/>
    <w:rsid w:val="004416D8"/>
    <w:rsid w:val="004430BA"/>
    <w:rsid w:val="00444555"/>
    <w:rsid w:val="004456D9"/>
    <w:rsid w:val="00446C99"/>
    <w:rsid w:val="004528B8"/>
    <w:rsid w:val="00453DF0"/>
    <w:rsid w:val="00457CD9"/>
    <w:rsid w:val="004630F8"/>
    <w:rsid w:val="0047505D"/>
    <w:rsid w:val="004750B3"/>
    <w:rsid w:val="004753B4"/>
    <w:rsid w:val="004814C7"/>
    <w:rsid w:val="00481ABD"/>
    <w:rsid w:val="0048243D"/>
    <w:rsid w:val="00482F0B"/>
    <w:rsid w:val="004831EF"/>
    <w:rsid w:val="00486743"/>
    <w:rsid w:val="00491236"/>
    <w:rsid w:val="0049133A"/>
    <w:rsid w:val="0049269D"/>
    <w:rsid w:val="00492A69"/>
    <w:rsid w:val="0049389E"/>
    <w:rsid w:val="00494563"/>
    <w:rsid w:val="00495B72"/>
    <w:rsid w:val="0049664D"/>
    <w:rsid w:val="00496BA8"/>
    <w:rsid w:val="00496C0C"/>
    <w:rsid w:val="004A0E3F"/>
    <w:rsid w:val="004A19BC"/>
    <w:rsid w:val="004A3565"/>
    <w:rsid w:val="004A5575"/>
    <w:rsid w:val="004A79C2"/>
    <w:rsid w:val="004B046B"/>
    <w:rsid w:val="004B2745"/>
    <w:rsid w:val="004B78E5"/>
    <w:rsid w:val="004C2FE4"/>
    <w:rsid w:val="004C56AF"/>
    <w:rsid w:val="004D05FC"/>
    <w:rsid w:val="004D4CE9"/>
    <w:rsid w:val="004D534E"/>
    <w:rsid w:val="004D5AC0"/>
    <w:rsid w:val="004E060A"/>
    <w:rsid w:val="004E4620"/>
    <w:rsid w:val="004E4D2F"/>
    <w:rsid w:val="004E6F67"/>
    <w:rsid w:val="004E78EB"/>
    <w:rsid w:val="004E7AB3"/>
    <w:rsid w:val="004E7FB9"/>
    <w:rsid w:val="004F1498"/>
    <w:rsid w:val="004F2C3F"/>
    <w:rsid w:val="004F365A"/>
    <w:rsid w:val="004F4343"/>
    <w:rsid w:val="004F7602"/>
    <w:rsid w:val="005017D6"/>
    <w:rsid w:val="00502FA7"/>
    <w:rsid w:val="00503D51"/>
    <w:rsid w:val="005072CE"/>
    <w:rsid w:val="00511F24"/>
    <w:rsid w:val="0051229B"/>
    <w:rsid w:val="00512716"/>
    <w:rsid w:val="00512E29"/>
    <w:rsid w:val="00514F6B"/>
    <w:rsid w:val="00516C17"/>
    <w:rsid w:val="005201AD"/>
    <w:rsid w:val="00523FF3"/>
    <w:rsid w:val="005244AB"/>
    <w:rsid w:val="005245F3"/>
    <w:rsid w:val="005264D9"/>
    <w:rsid w:val="00526CBD"/>
    <w:rsid w:val="0052779B"/>
    <w:rsid w:val="005300CC"/>
    <w:rsid w:val="005330E9"/>
    <w:rsid w:val="00534FDC"/>
    <w:rsid w:val="00536309"/>
    <w:rsid w:val="005430EC"/>
    <w:rsid w:val="005448DC"/>
    <w:rsid w:val="00545D87"/>
    <w:rsid w:val="0055127D"/>
    <w:rsid w:val="00557C85"/>
    <w:rsid w:val="005660B4"/>
    <w:rsid w:val="005662A0"/>
    <w:rsid w:val="00572440"/>
    <w:rsid w:val="005736A0"/>
    <w:rsid w:val="0057397B"/>
    <w:rsid w:val="00575CC9"/>
    <w:rsid w:val="00575D76"/>
    <w:rsid w:val="005779FA"/>
    <w:rsid w:val="00577F30"/>
    <w:rsid w:val="00580A48"/>
    <w:rsid w:val="0058395B"/>
    <w:rsid w:val="00584C69"/>
    <w:rsid w:val="00586A04"/>
    <w:rsid w:val="005877E5"/>
    <w:rsid w:val="00590315"/>
    <w:rsid w:val="0059091D"/>
    <w:rsid w:val="00591345"/>
    <w:rsid w:val="0059196B"/>
    <w:rsid w:val="005925F9"/>
    <w:rsid w:val="00594974"/>
    <w:rsid w:val="005968A4"/>
    <w:rsid w:val="005A6357"/>
    <w:rsid w:val="005B6CAE"/>
    <w:rsid w:val="005B6E7F"/>
    <w:rsid w:val="005B767A"/>
    <w:rsid w:val="005B7799"/>
    <w:rsid w:val="005C3D88"/>
    <w:rsid w:val="005C4654"/>
    <w:rsid w:val="005C701A"/>
    <w:rsid w:val="005D5883"/>
    <w:rsid w:val="005D6369"/>
    <w:rsid w:val="005D66B6"/>
    <w:rsid w:val="005E00AB"/>
    <w:rsid w:val="005E1D7A"/>
    <w:rsid w:val="005E6473"/>
    <w:rsid w:val="005F451E"/>
    <w:rsid w:val="005F5E41"/>
    <w:rsid w:val="005F720C"/>
    <w:rsid w:val="006015D5"/>
    <w:rsid w:val="00602342"/>
    <w:rsid w:val="00602DDA"/>
    <w:rsid w:val="00604215"/>
    <w:rsid w:val="0060480E"/>
    <w:rsid w:val="006068AA"/>
    <w:rsid w:val="0061040C"/>
    <w:rsid w:val="006148CB"/>
    <w:rsid w:val="00614A36"/>
    <w:rsid w:val="00621273"/>
    <w:rsid w:val="00623A77"/>
    <w:rsid w:val="00624616"/>
    <w:rsid w:val="00627339"/>
    <w:rsid w:val="00630072"/>
    <w:rsid w:val="00632449"/>
    <w:rsid w:val="006331A9"/>
    <w:rsid w:val="00633727"/>
    <w:rsid w:val="00633844"/>
    <w:rsid w:val="00633C89"/>
    <w:rsid w:val="006347B3"/>
    <w:rsid w:val="006360ED"/>
    <w:rsid w:val="006368CB"/>
    <w:rsid w:val="00637769"/>
    <w:rsid w:val="00641B3D"/>
    <w:rsid w:val="006432B3"/>
    <w:rsid w:val="0064511C"/>
    <w:rsid w:val="0064691E"/>
    <w:rsid w:val="00652F70"/>
    <w:rsid w:val="00655C45"/>
    <w:rsid w:val="006643DA"/>
    <w:rsid w:val="006659A9"/>
    <w:rsid w:val="00666C87"/>
    <w:rsid w:val="0067022E"/>
    <w:rsid w:val="00671A70"/>
    <w:rsid w:val="00672399"/>
    <w:rsid w:val="00673583"/>
    <w:rsid w:val="00673868"/>
    <w:rsid w:val="0068236C"/>
    <w:rsid w:val="006863FD"/>
    <w:rsid w:val="00687A06"/>
    <w:rsid w:val="00690334"/>
    <w:rsid w:val="0069244E"/>
    <w:rsid w:val="00697710"/>
    <w:rsid w:val="00697A19"/>
    <w:rsid w:val="006A52FF"/>
    <w:rsid w:val="006A66FF"/>
    <w:rsid w:val="006A7280"/>
    <w:rsid w:val="006B79EC"/>
    <w:rsid w:val="006C2DB4"/>
    <w:rsid w:val="006C3F6A"/>
    <w:rsid w:val="006C5F68"/>
    <w:rsid w:val="006C6286"/>
    <w:rsid w:val="006D10BC"/>
    <w:rsid w:val="006D1766"/>
    <w:rsid w:val="006D536D"/>
    <w:rsid w:val="006D6B79"/>
    <w:rsid w:val="006E6275"/>
    <w:rsid w:val="006F1664"/>
    <w:rsid w:val="006F2986"/>
    <w:rsid w:val="006F33C8"/>
    <w:rsid w:val="007036B5"/>
    <w:rsid w:val="00714653"/>
    <w:rsid w:val="00715F25"/>
    <w:rsid w:val="00722923"/>
    <w:rsid w:val="007247C3"/>
    <w:rsid w:val="00725BB0"/>
    <w:rsid w:val="0072750B"/>
    <w:rsid w:val="00727A11"/>
    <w:rsid w:val="0073154E"/>
    <w:rsid w:val="00731B81"/>
    <w:rsid w:val="00734476"/>
    <w:rsid w:val="0073490A"/>
    <w:rsid w:val="00741CC5"/>
    <w:rsid w:val="00742144"/>
    <w:rsid w:val="00746695"/>
    <w:rsid w:val="00753376"/>
    <w:rsid w:val="00757978"/>
    <w:rsid w:val="00760482"/>
    <w:rsid w:val="00763C21"/>
    <w:rsid w:val="007640C6"/>
    <w:rsid w:val="0076438F"/>
    <w:rsid w:val="007651D0"/>
    <w:rsid w:val="00767334"/>
    <w:rsid w:val="00767D0A"/>
    <w:rsid w:val="007706C7"/>
    <w:rsid w:val="00771FE7"/>
    <w:rsid w:val="00783A92"/>
    <w:rsid w:val="0078666A"/>
    <w:rsid w:val="007909BD"/>
    <w:rsid w:val="00791CF4"/>
    <w:rsid w:val="00792B68"/>
    <w:rsid w:val="00792B89"/>
    <w:rsid w:val="0079543E"/>
    <w:rsid w:val="00797667"/>
    <w:rsid w:val="007B2AA2"/>
    <w:rsid w:val="007B2E89"/>
    <w:rsid w:val="007B492E"/>
    <w:rsid w:val="007B5F95"/>
    <w:rsid w:val="007B6781"/>
    <w:rsid w:val="007D36DD"/>
    <w:rsid w:val="007D390D"/>
    <w:rsid w:val="007D476E"/>
    <w:rsid w:val="007D49C0"/>
    <w:rsid w:val="007D76C8"/>
    <w:rsid w:val="007E429F"/>
    <w:rsid w:val="007E5830"/>
    <w:rsid w:val="007E7DE9"/>
    <w:rsid w:val="007F118D"/>
    <w:rsid w:val="007F5317"/>
    <w:rsid w:val="008051CB"/>
    <w:rsid w:val="00810A2C"/>
    <w:rsid w:val="00811CAD"/>
    <w:rsid w:val="00814072"/>
    <w:rsid w:val="00815A55"/>
    <w:rsid w:val="00817199"/>
    <w:rsid w:val="008231A6"/>
    <w:rsid w:val="00823F19"/>
    <w:rsid w:val="008241B1"/>
    <w:rsid w:val="0082566D"/>
    <w:rsid w:val="008264E9"/>
    <w:rsid w:val="008276DF"/>
    <w:rsid w:val="00832517"/>
    <w:rsid w:val="008330F4"/>
    <w:rsid w:val="00834898"/>
    <w:rsid w:val="00836BE6"/>
    <w:rsid w:val="008463A3"/>
    <w:rsid w:val="0084674E"/>
    <w:rsid w:val="00850D5D"/>
    <w:rsid w:val="008548EF"/>
    <w:rsid w:val="00855A34"/>
    <w:rsid w:val="00856CAD"/>
    <w:rsid w:val="00857D70"/>
    <w:rsid w:val="00857DF2"/>
    <w:rsid w:val="00863EFD"/>
    <w:rsid w:val="00865E62"/>
    <w:rsid w:val="00867BAD"/>
    <w:rsid w:val="0087144A"/>
    <w:rsid w:val="00871999"/>
    <w:rsid w:val="0087242C"/>
    <w:rsid w:val="00872EA7"/>
    <w:rsid w:val="008744A5"/>
    <w:rsid w:val="00876B1E"/>
    <w:rsid w:val="008776D2"/>
    <w:rsid w:val="0087787E"/>
    <w:rsid w:val="0088407A"/>
    <w:rsid w:val="008840FE"/>
    <w:rsid w:val="00884904"/>
    <w:rsid w:val="00892544"/>
    <w:rsid w:val="00896ADE"/>
    <w:rsid w:val="00896FFF"/>
    <w:rsid w:val="008A00EA"/>
    <w:rsid w:val="008A4716"/>
    <w:rsid w:val="008A5408"/>
    <w:rsid w:val="008B2F55"/>
    <w:rsid w:val="008B659E"/>
    <w:rsid w:val="008B7398"/>
    <w:rsid w:val="008C0052"/>
    <w:rsid w:val="008C06DD"/>
    <w:rsid w:val="008C09B8"/>
    <w:rsid w:val="008C183E"/>
    <w:rsid w:val="008C1BA0"/>
    <w:rsid w:val="008C437E"/>
    <w:rsid w:val="008C74DA"/>
    <w:rsid w:val="008D0058"/>
    <w:rsid w:val="008D1852"/>
    <w:rsid w:val="008D245B"/>
    <w:rsid w:val="008D2672"/>
    <w:rsid w:val="008D2C5B"/>
    <w:rsid w:val="008D3DF5"/>
    <w:rsid w:val="008D4E3B"/>
    <w:rsid w:val="008D5BB2"/>
    <w:rsid w:val="008E0613"/>
    <w:rsid w:val="008E0A64"/>
    <w:rsid w:val="008E0BE6"/>
    <w:rsid w:val="008E5B57"/>
    <w:rsid w:val="008E7D94"/>
    <w:rsid w:val="008F1C13"/>
    <w:rsid w:val="008F4C2B"/>
    <w:rsid w:val="008F723A"/>
    <w:rsid w:val="00900A46"/>
    <w:rsid w:val="00900B54"/>
    <w:rsid w:val="009018F3"/>
    <w:rsid w:val="00904927"/>
    <w:rsid w:val="00904AB6"/>
    <w:rsid w:val="00906479"/>
    <w:rsid w:val="00907DF7"/>
    <w:rsid w:val="0091123B"/>
    <w:rsid w:val="00911E0A"/>
    <w:rsid w:val="00912C18"/>
    <w:rsid w:val="009162F3"/>
    <w:rsid w:val="00916466"/>
    <w:rsid w:val="009239C1"/>
    <w:rsid w:val="009262A4"/>
    <w:rsid w:val="00944B70"/>
    <w:rsid w:val="00946EB1"/>
    <w:rsid w:val="00951D69"/>
    <w:rsid w:val="0095320B"/>
    <w:rsid w:val="0095785E"/>
    <w:rsid w:val="00957E70"/>
    <w:rsid w:val="00961309"/>
    <w:rsid w:val="00963FE4"/>
    <w:rsid w:val="00965C00"/>
    <w:rsid w:val="009665F5"/>
    <w:rsid w:val="00967AE4"/>
    <w:rsid w:val="00974439"/>
    <w:rsid w:val="00975B5D"/>
    <w:rsid w:val="00976365"/>
    <w:rsid w:val="00977813"/>
    <w:rsid w:val="00980801"/>
    <w:rsid w:val="00980992"/>
    <w:rsid w:val="00982BDE"/>
    <w:rsid w:val="00983030"/>
    <w:rsid w:val="00986313"/>
    <w:rsid w:val="00986DFA"/>
    <w:rsid w:val="0098786F"/>
    <w:rsid w:val="00990FA6"/>
    <w:rsid w:val="009A0309"/>
    <w:rsid w:val="009A2218"/>
    <w:rsid w:val="009A29DE"/>
    <w:rsid w:val="009A404C"/>
    <w:rsid w:val="009B1637"/>
    <w:rsid w:val="009B2802"/>
    <w:rsid w:val="009B666E"/>
    <w:rsid w:val="009B7936"/>
    <w:rsid w:val="009C0EA7"/>
    <w:rsid w:val="009C1956"/>
    <w:rsid w:val="009C2C50"/>
    <w:rsid w:val="009C325F"/>
    <w:rsid w:val="009D03D9"/>
    <w:rsid w:val="009D0492"/>
    <w:rsid w:val="009D4D5C"/>
    <w:rsid w:val="009D6B27"/>
    <w:rsid w:val="009E025B"/>
    <w:rsid w:val="009E0D29"/>
    <w:rsid w:val="009E6669"/>
    <w:rsid w:val="009F34E2"/>
    <w:rsid w:val="009F415A"/>
    <w:rsid w:val="009F7C94"/>
    <w:rsid w:val="00A028E5"/>
    <w:rsid w:val="00A02F54"/>
    <w:rsid w:val="00A05E62"/>
    <w:rsid w:val="00A074C4"/>
    <w:rsid w:val="00A075FF"/>
    <w:rsid w:val="00A10A73"/>
    <w:rsid w:val="00A11B44"/>
    <w:rsid w:val="00A120D4"/>
    <w:rsid w:val="00A15F23"/>
    <w:rsid w:val="00A165A9"/>
    <w:rsid w:val="00A172B9"/>
    <w:rsid w:val="00A21137"/>
    <w:rsid w:val="00A2746E"/>
    <w:rsid w:val="00A31E0E"/>
    <w:rsid w:val="00A32000"/>
    <w:rsid w:val="00A32138"/>
    <w:rsid w:val="00A3254C"/>
    <w:rsid w:val="00A33865"/>
    <w:rsid w:val="00A35AA6"/>
    <w:rsid w:val="00A40DDD"/>
    <w:rsid w:val="00A414AA"/>
    <w:rsid w:val="00A46B40"/>
    <w:rsid w:val="00A47516"/>
    <w:rsid w:val="00A47672"/>
    <w:rsid w:val="00A5469A"/>
    <w:rsid w:val="00A5724E"/>
    <w:rsid w:val="00A5736E"/>
    <w:rsid w:val="00A60AA6"/>
    <w:rsid w:val="00A64DEE"/>
    <w:rsid w:val="00A74573"/>
    <w:rsid w:val="00A752F8"/>
    <w:rsid w:val="00A7563E"/>
    <w:rsid w:val="00A8094E"/>
    <w:rsid w:val="00A80BF3"/>
    <w:rsid w:val="00A80CCF"/>
    <w:rsid w:val="00A8114E"/>
    <w:rsid w:val="00A8284F"/>
    <w:rsid w:val="00A83338"/>
    <w:rsid w:val="00A84D45"/>
    <w:rsid w:val="00A865F6"/>
    <w:rsid w:val="00A90B86"/>
    <w:rsid w:val="00A930AA"/>
    <w:rsid w:val="00A9532D"/>
    <w:rsid w:val="00A968BF"/>
    <w:rsid w:val="00AA03DA"/>
    <w:rsid w:val="00AA3560"/>
    <w:rsid w:val="00AA6375"/>
    <w:rsid w:val="00AA6834"/>
    <w:rsid w:val="00AB1F11"/>
    <w:rsid w:val="00AB5E5E"/>
    <w:rsid w:val="00AB5F94"/>
    <w:rsid w:val="00AB6E2F"/>
    <w:rsid w:val="00AC7BE7"/>
    <w:rsid w:val="00AD460A"/>
    <w:rsid w:val="00AD50D8"/>
    <w:rsid w:val="00AD7F56"/>
    <w:rsid w:val="00AE41CB"/>
    <w:rsid w:val="00AE5096"/>
    <w:rsid w:val="00AE7512"/>
    <w:rsid w:val="00AF0C45"/>
    <w:rsid w:val="00AF37A7"/>
    <w:rsid w:val="00AF5F8C"/>
    <w:rsid w:val="00B011E0"/>
    <w:rsid w:val="00B01A51"/>
    <w:rsid w:val="00B07B60"/>
    <w:rsid w:val="00B11467"/>
    <w:rsid w:val="00B11D4D"/>
    <w:rsid w:val="00B15C21"/>
    <w:rsid w:val="00B21DBB"/>
    <w:rsid w:val="00B21EF9"/>
    <w:rsid w:val="00B22675"/>
    <w:rsid w:val="00B26744"/>
    <w:rsid w:val="00B310A7"/>
    <w:rsid w:val="00B3214F"/>
    <w:rsid w:val="00B329BA"/>
    <w:rsid w:val="00B33D74"/>
    <w:rsid w:val="00B35306"/>
    <w:rsid w:val="00B3555A"/>
    <w:rsid w:val="00B37DF1"/>
    <w:rsid w:val="00B407FC"/>
    <w:rsid w:val="00B41894"/>
    <w:rsid w:val="00B44238"/>
    <w:rsid w:val="00B4542C"/>
    <w:rsid w:val="00B458A7"/>
    <w:rsid w:val="00B4787A"/>
    <w:rsid w:val="00B54BE7"/>
    <w:rsid w:val="00B5570D"/>
    <w:rsid w:val="00B64176"/>
    <w:rsid w:val="00B7021F"/>
    <w:rsid w:val="00B717F2"/>
    <w:rsid w:val="00B72E8B"/>
    <w:rsid w:val="00B74662"/>
    <w:rsid w:val="00B815A2"/>
    <w:rsid w:val="00B8330D"/>
    <w:rsid w:val="00B85B8D"/>
    <w:rsid w:val="00B870E9"/>
    <w:rsid w:val="00B927F8"/>
    <w:rsid w:val="00BA067E"/>
    <w:rsid w:val="00BA10C1"/>
    <w:rsid w:val="00BA4263"/>
    <w:rsid w:val="00BA6E48"/>
    <w:rsid w:val="00BA757E"/>
    <w:rsid w:val="00BB24A6"/>
    <w:rsid w:val="00BB2F64"/>
    <w:rsid w:val="00BB3706"/>
    <w:rsid w:val="00BB3E09"/>
    <w:rsid w:val="00BB48A7"/>
    <w:rsid w:val="00BB7554"/>
    <w:rsid w:val="00BC1038"/>
    <w:rsid w:val="00BC1A98"/>
    <w:rsid w:val="00BC2618"/>
    <w:rsid w:val="00BC43F3"/>
    <w:rsid w:val="00BC79A9"/>
    <w:rsid w:val="00BD0238"/>
    <w:rsid w:val="00BD05B2"/>
    <w:rsid w:val="00BD73A2"/>
    <w:rsid w:val="00BE7A95"/>
    <w:rsid w:val="00BF22C1"/>
    <w:rsid w:val="00BF46A9"/>
    <w:rsid w:val="00BF4943"/>
    <w:rsid w:val="00BF52A6"/>
    <w:rsid w:val="00BF5D6C"/>
    <w:rsid w:val="00C00F94"/>
    <w:rsid w:val="00C01DC8"/>
    <w:rsid w:val="00C04658"/>
    <w:rsid w:val="00C05B50"/>
    <w:rsid w:val="00C074B7"/>
    <w:rsid w:val="00C07F6D"/>
    <w:rsid w:val="00C13FF8"/>
    <w:rsid w:val="00C15980"/>
    <w:rsid w:val="00C15B5F"/>
    <w:rsid w:val="00C17382"/>
    <w:rsid w:val="00C22E55"/>
    <w:rsid w:val="00C24526"/>
    <w:rsid w:val="00C264EA"/>
    <w:rsid w:val="00C26C8B"/>
    <w:rsid w:val="00C30292"/>
    <w:rsid w:val="00C369E9"/>
    <w:rsid w:val="00C36A40"/>
    <w:rsid w:val="00C3789F"/>
    <w:rsid w:val="00C40989"/>
    <w:rsid w:val="00C40CBE"/>
    <w:rsid w:val="00C42B6E"/>
    <w:rsid w:val="00C44852"/>
    <w:rsid w:val="00C454FE"/>
    <w:rsid w:val="00C461E8"/>
    <w:rsid w:val="00C505EF"/>
    <w:rsid w:val="00C51625"/>
    <w:rsid w:val="00C5216A"/>
    <w:rsid w:val="00C56863"/>
    <w:rsid w:val="00C578BD"/>
    <w:rsid w:val="00C6238C"/>
    <w:rsid w:val="00C6430B"/>
    <w:rsid w:val="00C66EB3"/>
    <w:rsid w:val="00C672D3"/>
    <w:rsid w:val="00C6766E"/>
    <w:rsid w:val="00C712BF"/>
    <w:rsid w:val="00C72E38"/>
    <w:rsid w:val="00C75090"/>
    <w:rsid w:val="00C855B5"/>
    <w:rsid w:val="00C874AC"/>
    <w:rsid w:val="00C87B75"/>
    <w:rsid w:val="00C924B5"/>
    <w:rsid w:val="00C966B4"/>
    <w:rsid w:val="00C970B1"/>
    <w:rsid w:val="00CA0888"/>
    <w:rsid w:val="00CA1960"/>
    <w:rsid w:val="00CA711E"/>
    <w:rsid w:val="00CB3D24"/>
    <w:rsid w:val="00CB52EC"/>
    <w:rsid w:val="00CB5E1C"/>
    <w:rsid w:val="00CB67D8"/>
    <w:rsid w:val="00CC5A9B"/>
    <w:rsid w:val="00CC7DA1"/>
    <w:rsid w:val="00CD0E90"/>
    <w:rsid w:val="00CD1A5F"/>
    <w:rsid w:val="00CD4818"/>
    <w:rsid w:val="00CD7048"/>
    <w:rsid w:val="00CE36AE"/>
    <w:rsid w:val="00CE52C0"/>
    <w:rsid w:val="00CE7443"/>
    <w:rsid w:val="00CE74B5"/>
    <w:rsid w:val="00CE7975"/>
    <w:rsid w:val="00CE7C69"/>
    <w:rsid w:val="00CF065D"/>
    <w:rsid w:val="00CF1514"/>
    <w:rsid w:val="00CF2850"/>
    <w:rsid w:val="00D00396"/>
    <w:rsid w:val="00D020CF"/>
    <w:rsid w:val="00D04C46"/>
    <w:rsid w:val="00D05D47"/>
    <w:rsid w:val="00D06F2C"/>
    <w:rsid w:val="00D06FE7"/>
    <w:rsid w:val="00D1086A"/>
    <w:rsid w:val="00D11D65"/>
    <w:rsid w:val="00D12619"/>
    <w:rsid w:val="00D13A35"/>
    <w:rsid w:val="00D1503D"/>
    <w:rsid w:val="00D2062C"/>
    <w:rsid w:val="00D20F0C"/>
    <w:rsid w:val="00D21F25"/>
    <w:rsid w:val="00D22AB6"/>
    <w:rsid w:val="00D23DA1"/>
    <w:rsid w:val="00D23EA2"/>
    <w:rsid w:val="00D26B84"/>
    <w:rsid w:val="00D2730B"/>
    <w:rsid w:val="00D27AAB"/>
    <w:rsid w:val="00D317C1"/>
    <w:rsid w:val="00D31994"/>
    <w:rsid w:val="00D35F5C"/>
    <w:rsid w:val="00D413B3"/>
    <w:rsid w:val="00D41FE4"/>
    <w:rsid w:val="00D46244"/>
    <w:rsid w:val="00D469EE"/>
    <w:rsid w:val="00D47F63"/>
    <w:rsid w:val="00D56B39"/>
    <w:rsid w:val="00D57BE0"/>
    <w:rsid w:val="00D601D8"/>
    <w:rsid w:val="00D626EB"/>
    <w:rsid w:val="00D70AF1"/>
    <w:rsid w:val="00D72225"/>
    <w:rsid w:val="00D75868"/>
    <w:rsid w:val="00D818A4"/>
    <w:rsid w:val="00D85A90"/>
    <w:rsid w:val="00D86D45"/>
    <w:rsid w:val="00D90DD0"/>
    <w:rsid w:val="00D910F1"/>
    <w:rsid w:val="00D92A08"/>
    <w:rsid w:val="00D9688D"/>
    <w:rsid w:val="00DA4DDD"/>
    <w:rsid w:val="00DA5FB5"/>
    <w:rsid w:val="00DB0300"/>
    <w:rsid w:val="00DB151B"/>
    <w:rsid w:val="00DB2200"/>
    <w:rsid w:val="00DB295F"/>
    <w:rsid w:val="00DB3E0B"/>
    <w:rsid w:val="00DC75E2"/>
    <w:rsid w:val="00DD05E6"/>
    <w:rsid w:val="00DD2A67"/>
    <w:rsid w:val="00DD322C"/>
    <w:rsid w:val="00DD543C"/>
    <w:rsid w:val="00DE2A52"/>
    <w:rsid w:val="00DE2F25"/>
    <w:rsid w:val="00DE4CE8"/>
    <w:rsid w:val="00DE4DE7"/>
    <w:rsid w:val="00DE5604"/>
    <w:rsid w:val="00DE666C"/>
    <w:rsid w:val="00DE7372"/>
    <w:rsid w:val="00DF0195"/>
    <w:rsid w:val="00DF2BFC"/>
    <w:rsid w:val="00DF3AC7"/>
    <w:rsid w:val="00DF3ED9"/>
    <w:rsid w:val="00DF7E8D"/>
    <w:rsid w:val="00E00436"/>
    <w:rsid w:val="00E03500"/>
    <w:rsid w:val="00E07A2F"/>
    <w:rsid w:val="00E11C4C"/>
    <w:rsid w:val="00E12EE4"/>
    <w:rsid w:val="00E1359B"/>
    <w:rsid w:val="00E1676A"/>
    <w:rsid w:val="00E20428"/>
    <w:rsid w:val="00E24070"/>
    <w:rsid w:val="00E254BC"/>
    <w:rsid w:val="00E25F51"/>
    <w:rsid w:val="00E2655D"/>
    <w:rsid w:val="00E36445"/>
    <w:rsid w:val="00E36E6D"/>
    <w:rsid w:val="00E40450"/>
    <w:rsid w:val="00E411E1"/>
    <w:rsid w:val="00E438A2"/>
    <w:rsid w:val="00E44DCC"/>
    <w:rsid w:val="00E50C8C"/>
    <w:rsid w:val="00E52888"/>
    <w:rsid w:val="00E556C4"/>
    <w:rsid w:val="00E571E6"/>
    <w:rsid w:val="00E57ECB"/>
    <w:rsid w:val="00E61754"/>
    <w:rsid w:val="00E61923"/>
    <w:rsid w:val="00E646CF"/>
    <w:rsid w:val="00E64D0A"/>
    <w:rsid w:val="00E70ED6"/>
    <w:rsid w:val="00E719D4"/>
    <w:rsid w:val="00E73F78"/>
    <w:rsid w:val="00E83321"/>
    <w:rsid w:val="00E83889"/>
    <w:rsid w:val="00E83A23"/>
    <w:rsid w:val="00E8415C"/>
    <w:rsid w:val="00E858CA"/>
    <w:rsid w:val="00E9002D"/>
    <w:rsid w:val="00E929EA"/>
    <w:rsid w:val="00E9354C"/>
    <w:rsid w:val="00E940B6"/>
    <w:rsid w:val="00E94413"/>
    <w:rsid w:val="00E944F5"/>
    <w:rsid w:val="00EA025A"/>
    <w:rsid w:val="00EA04B1"/>
    <w:rsid w:val="00EA1F82"/>
    <w:rsid w:val="00EA5FAC"/>
    <w:rsid w:val="00EA7AC8"/>
    <w:rsid w:val="00EB2588"/>
    <w:rsid w:val="00EB2FCB"/>
    <w:rsid w:val="00EB363F"/>
    <w:rsid w:val="00EB3857"/>
    <w:rsid w:val="00EB4E95"/>
    <w:rsid w:val="00EC1C98"/>
    <w:rsid w:val="00EC1F2D"/>
    <w:rsid w:val="00EC69C4"/>
    <w:rsid w:val="00EC6E76"/>
    <w:rsid w:val="00EC76CF"/>
    <w:rsid w:val="00ED0150"/>
    <w:rsid w:val="00ED031B"/>
    <w:rsid w:val="00ED4738"/>
    <w:rsid w:val="00EE08FA"/>
    <w:rsid w:val="00EE13B5"/>
    <w:rsid w:val="00EE26D9"/>
    <w:rsid w:val="00EE31F5"/>
    <w:rsid w:val="00EE381A"/>
    <w:rsid w:val="00EE4A14"/>
    <w:rsid w:val="00EF0A9C"/>
    <w:rsid w:val="00EF1E2A"/>
    <w:rsid w:val="00EF52E0"/>
    <w:rsid w:val="00EF7FF7"/>
    <w:rsid w:val="00F02BA1"/>
    <w:rsid w:val="00F0428A"/>
    <w:rsid w:val="00F053CA"/>
    <w:rsid w:val="00F06777"/>
    <w:rsid w:val="00F123FD"/>
    <w:rsid w:val="00F12A1A"/>
    <w:rsid w:val="00F12BDA"/>
    <w:rsid w:val="00F1320D"/>
    <w:rsid w:val="00F14C67"/>
    <w:rsid w:val="00F21DCF"/>
    <w:rsid w:val="00F248C4"/>
    <w:rsid w:val="00F26FAA"/>
    <w:rsid w:val="00F277EB"/>
    <w:rsid w:val="00F30757"/>
    <w:rsid w:val="00F3561C"/>
    <w:rsid w:val="00F35BC8"/>
    <w:rsid w:val="00F374BE"/>
    <w:rsid w:val="00F37CDB"/>
    <w:rsid w:val="00F40E6A"/>
    <w:rsid w:val="00F412E3"/>
    <w:rsid w:val="00F4155E"/>
    <w:rsid w:val="00F419DE"/>
    <w:rsid w:val="00F42EA6"/>
    <w:rsid w:val="00F42F3F"/>
    <w:rsid w:val="00F44C00"/>
    <w:rsid w:val="00F54BC0"/>
    <w:rsid w:val="00F562C9"/>
    <w:rsid w:val="00F6517F"/>
    <w:rsid w:val="00F66B3C"/>
    <w:rsid w:val="00F74120"/>
    <w:rsid w:val="00F74D26"/>
    <w:rsid w:val="00F803A3"/>
    <w:rsid w:val="00F81981"/>
    <w:rsid w:val="00F81A25"/>
    <w:rsid w:val="00F8318F"/>
    <w:rsid w:val="00F83597"/>
    <w:rsid w:val="00F852DD"/>
    <w:rsid w:val="00F866D9"/>
    <w:rsid w:val="00F87152"/>
    <w:rsid w:val="00F873DD"/>
    <w:rsid w:val="00F91235"/>
    <w:rsid w:val="00F9143C"/>
    <w:rsid w:val="00F9160C"/>
    <w:rsid w:val="00F91DC0"/>
    <w:rsid w:val="00F938B5"/>
    <w:rsid w:val="00F93953"/>
    <w:rsid w:val="00F96F3E"/>
    <w:rsid w:val="00FA0FE7"/>
    <w:rsid w:val="00FA2D7E"/>
    <w:rsid w:val="00FA3A70"/>
    <w:rsid w:val="00FA3AD1"/>
    <w:rsid w:val="00FA3E52"/>
    <w:rsid w:val="00FA44C2"/>
    <w:rsid w:val="00FA72E0"/>
    <w:rsid w:val="00FC0A19"/>
    <w:rsid w:val="00FC0A2C"/>
    <w:rsid w:val="00FC1BE8"/>
    <w:rsid w:val="00FD5074"/>
    <w:rsid w:val="00FD6276"/>
    <w:rsid w:val="00FE0B58"/>
    <w:rsid w:val="00FE20CE"/>
    <w:rsid w:val="00FE286C"/>
    <w:rsid w:val="00FE5CA1"/>
    <w:rsid w:val="00FE5CD7"/>
    <w:rsid w:val="00FE69A4"/>
    <w:rsid w:val="00FF38CC"/>
    <w:rsid w:val="00FF3AEE"/>
    <w:rsid w:val="00FF4C78"/>
    <w:rsid w:val="00FF66A9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42B6E"/>
    <w:pPr>
      <w:keepNext/>
      <w:keepLines/>
      <w:numPr>
        <w:numId w:val="1"/>
      </w:numPr>
      <w:spacing w:before="240" w:line="360" w:lineRule="auto"/>
      <w:jc w:val="both"/>
      <w:outlineLvl w:val="0"/>
    </w:pPr>
    <w:rPr>
      <w:rFonts w:eastAsiaTheme="majorEastAsia" w:cstheme="majorBidi"/>
      <w:sz w:val="28"/>
      <w:szCs w:val="3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2B6E"/>
    <w:rPr>
      <w:rFonts w:ascii="Times New Roman" w:eastAsiaTheme="majorEastAsia" w:hAnsi="Times New Roman" w:cstheme="majorBidi"/>
      <w:sz w:val="28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2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2B3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Listaszerbekezds">
    <w:name w:val="List Paragraph"/>
    <w:basedOn w:val="Norml"/>
    <w:uiPriority w:val="34"/>
    <w:qFormat/>
    <w:rsid w:val="00073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Grunda Marcell</dc:creator>
  <cp:lastModifiedBy>user</cp:lastModifiedBy>
  <cp:revision>2</cp:revision>
  <cp:lastPrinted>2015-09-02T14:56:00Z</cp:lastPrinted>
  <dcterms:created xsi:type="dcterms:W3CDTF">2021-10-28T08:20:00Z</dcterms:created>
  <dcterms:modified xsi:type="dcterms:W3CDTF">2021-10-28T08:20:00Z</dcterms:modified>
</cp:coreProperties>
</file>