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E3" w:rsidRPr="006F59E3" w:rsidRDefault="006F59E3" w:rsidP="006F59E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BTNM534OMA/BTNM534MA 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Literatur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und 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andere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Medien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2. - Zeit- und 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kulturgeschichtliche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Hintergründe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der 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Kultserie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„</w:t>
      </w: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Babylon</w:t>
      </w:r>
      <w:proofErr w:type="spellEnd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Berlin”</w:t>
      </w:r>
    </w:p>
    <w:p w:rsidR="006F59E3" w:rsidRPr="006F59E3" w:rsidRDefault="006F59E3" w:rsidP="006F59E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F59E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Seminarplan</w:t>
      </w:r>
      <w:proofErr w:type="spellEnd"/>
    </w:p>
    <w:p w:rsidR="006F59E3" w:rsidRDefault="006F59E3" w:rsidP="006F59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</w:pPr>
    </w:p>
    <w:p w:rsidR="006F59E3" w:rsidRDefault="006F59E3" w:rsidP="006F59E3">
      <w:pPr>
        <w:spacing w:after="0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Babylon</w:t>
      </w:r>
      <w:proofErr w:type="spellEnd"/>
      <w:r>
        <w:rPr>
          <w:rFonts w:ascii="Verdana" w:hAnsi="Verdana"/>
          <w:color w:val="000000"/>
        </w:rPr>
        <w:t xml:space="preserve"> Berlin – </w:t>
      </w:r>
      <w:proofErr w:type="spellStart"/>
      <w:r>
        <w:rPr>
          <w:rFonts w:ascii="Verdana" w:hAnsi="Verdana"/>
          <w:color w:val="000000"/>
        </w:rPr>
        <w:t>Historische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Aspekte</w:t>
      </w:r>
      <w:proofErr w:type="spellEnd"/>
      <w:r>
        <w:rPr>
          <w:rFonts w:ascii="Verdana" w:hAnsi="Verdana"/>
          <w:color w:val="000000"/>
        </w:rPr>
        <w:t xml:space="preserve"> der </w:t>
      </w:r>
      <w:proofErr w:type="spellStart"/>
      <w:r>
        <w:rPr>
          <w:rFonts w:ascii="Verdana" w:hAnsi="Verdana"/>
          <w:color w:val="000000"/>
        </w:rPr>
        <w:t>Serie</w:t>
      </w:r>
      <w:proofErr w:type="spellEnd"/>
    </w:p>
    <w:p w:rsidR="006F59E3" w:rsidRDefault="006F59E3" w:rsidP="006F59E3">
      <w:pPr>
        <w:spacing w:after="0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Historische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Hintergründe</w:t>
      </w:r>
      <w:proofErr w:type="spellEnd"/>
      <w:r>
        <w:rPr>
          <w:rFonts w:ascii="Verdana" w:hAnsi="Verdana"/>
          <w:color w:val="000000"/>
        </w:rPr>
        <w:t xml:space="preserve"> 1.</w:t>
      </w:r>
    </w:p>
    <w:p w:rsidR="006F59E3" w:rsidRDefault="006F59E3" w:rsidP="006F59E3">
      <w:pPr>
        <w:spacing w:after="0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Historische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Hintergründe</w:t>
      </w:r>
      <w:proofErr w:type="spellEnd"/>
      <w:r>
        <w:rPr>
          <w:rFonts w:ascii="Verdana" w:hAnsi="Verdana"/>
          <w:color w:val="000000"/>
        </w:rPr>
        <w:t xml:space="preserve"> 2.</w:t>
      </w:r>
    </w:p>
    <w:p w:rsidR="006F59E3" w:rsidRDefault="006F59E3" w:rsidP="006F59E3">
      <w:pPr>
        <w:spacing w:after="0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Historische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Hintergründe</w:t>
      </w:r>
      <w:proofErr w:type="spellEnd"/>
      <w:r>
        <w:rPr>
          <w:rFonts w:ascii="Verdana" w:hAnsi="Verdana"/>
          <w:color w:val="000000"/>
        </w:rPr>
        <w:t xml:space="preserve"> 3.</w:t>
      </w:r>
    </w:p>
    <w:p w:rsidR="006F59E3" w:rsidRDefault="006F59E3" w:rsidP="006F59E3">
      <w:pPr>
        <w:pStyle w:val="NormlWeb"/>
        <w:spacing w:before="0" w:beforeAutospacing="0" w:after="0" w:afterAutospacing="0"/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Kriegsfolgen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und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Kriegserinnerung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Kriegsneurose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Psychoanalyse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Drogen</w:t>
      </w:r>
      <w:proofErr w:type="spellEnd"/>
    </w:p>
    <w:p w:rsidR="006F59E3" w:rsidRDefault="006F59E3" w:rsidP="006F59E3">
      <w:pPr>
        <w:pStyle w:val="NormlWeb"/>
        <w:spacing w:before="0" w:beforeAutospacing="0" w:after="0" w:afterAutospacing="0"/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Radikalisierung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Militarisierung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Schwarze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Reichswehr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geheime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Aufrüstung</w:t>
      </w:r>
      <w:proofErr w:type="spellEnd"/>
    </w:p>
    <w:p w:rsidR="006F59E3" w:rsidRDefault="006F59E3" w:rsidP="006F59E3">
      <w:pPr>
        <w:spacing w:after="0" w:line="240" w:lineRule="auto"/>
        <w:rPr>
          <w:rFonts w:ascii="Verdana" w:hAnsi="Verdana"/>
          <w:b/>
          <w:bCs/>
          <w:color w:val="000000"/>
        </w:rPr>
      </w:pPr>
      <w:proofErr w:type="spellStart"/>
      <w:r>
        <w:rPr>
          <w:rFonts w:ascii="Verdana" w:hAnsi="Verdana"/>
          <w:b/>
          <w:bCs/>
          <w:color w:val="000000"/>
        </w:rPr>
        <w:t>Gleichstellung</w:t>
      </w:r>
      <w:proofErr w:type="spellEnd"/>
      <w:r>
        <w:rPr>
          <w:rFonts w:ascii="Verdana" w:hAnsi="Verdana"/>
          <w:b/>
          <w:bCs/>
          <w:color w:val="000000"/>
        </w:rPr>
        <w:t xml:space="preserve"> der </w:t>
      </w:r>
      <w:proofErr w:type="spellStart"/>
      <w:r>
        <w:rPr>
          <w:rFonts w:ascii="Verdana" w:hAnsi="Verdana"/>
          <w:b/>
          <w:bCs/>
          <w:color w:val="000000"/>
        </w:rPr>
        <w:t>Frauen</w:t>
      </w:r>
      <w:proofErr w:type="spellEnd"/>
    </w:p>
    <w:p w:rsidR="006F59E3" w:rsidRDefault="006F59E3" w:rsidP="006F59E3">
      <w:pPr>
        <w:spacing w:after="0" w:line="240" w:lineRule="auto"/>
        <w:rPr>
          <w:rFonts w:ascii="Verdana" w:hAnsi="Verdana"/>
          <w:b/>
          <w:bCs/>
          <w:color w:val="000000"/>
        </w:rPr>
      </w:pPr>
      <w:proofErr w:type="spellStart"/>
      <w:r>
        <w:rPr>
          <w:rFonts w:ascii="Verdana" w:hAnsi="Verdana"/>
          <w:b/>
          <w:bCs/>
          <w:color w:val="000000"/>
        </w:rPr>
        <w:t>Berlin-Repräsentationen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einst</w:t>
      </w:r>
      <w:proofErr w:type="spellEnd"/>
      <w:r>
        <w:rPr>
          <w:rFonts w:ascii="Verdana" w:hAnsi="Verdana"/>
          <w:b/>
          <w:bCs/>
          <w:color w:val="000000"/>
        </w:rPr>
        <w:t xml:space="preserve"> und </w:t>
      </w:r>
      <w:proofErr w:type="spellStart"/>
      <w:r>
        <w:rPr>
          <w:rFonts w:ascii="Verdana" w:hAnsi="Verdana"/>
          <w:b/>
          <w:bCs/>
          <w:color w:val="000000"/>
        </w:rPr>
        <w:t>heute</w:t>
      </w:r>
      <w:proofErr w:type="spellEnd"/>
      <w:r>
        <w:rPr>
          <w:rFonts w:ascii="Verdana" w:hAnsi="Verdana"/>
          <w:b/>
          <w:bCs/>
          <w:color w:val="000000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</w:rPr>
        <w:t>Drehorte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Stadtbilder</w:t>
      </w:r>
      <w:proofErr w:type="spellEnd"/>
    </w:p>
    <w:p w:rsidR="006F59E3" w:rsidRDefault="006F59E3" w:rsidP="006F59E3">
      <w:pPr>
        <w:spacing w:after="0" w:line="240" w:lineRule="auto"/>
        <w:rPr>
          <w:rFonts w:ascii="Verdana" w:hAnsi="Verdana"/>
          <w:b/>
          <w:bCs/>
          <w:color w:val="000000"/>
        </w:rPr>
      </w:pPr>
      <w:proofErr w:type="spellStart"/>
      <w:r>
        <w:rPr>
          <w:rFonts w:ascii="Verdana" w:hAnsi="Verdana"/>
          <w:b/>
          <w:bCs/>
          <w:color w:val="000000"/>
        </w:rPr>
        <w:t>Krisenbedingungen</w:t>
      </w:r>
      <w:proofErr w:type="spellEnd"/>
      <w:r>
        <w:rPr>
          <w:rFonts w:ascii="Verdana" w:hAnsi="Verdana"/>
          <w:b/>
          <w:bCs/>
          <w:color w:val="000000"/>
        </w:rPr>
        <w:t xml:space="preserve"> der </w:t>
      </w:r>
      <w:proofErr w:type="spellStart"/>
      <w:r>
        <w:rPr>
          <w:rFonts w:ascii="Verdana" w:hAnsi="Verdana"/>
          <w:b/>
          <w:bCs/>
          <w:color w:val="000000"/>
        </w:rPr>
        <w:t>Weimarer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Republik</w:t>
      </w:r>
      <w:proofErr w:type="spellEnd"/>
      <w:r>
        <w:rPr>
          <w:rFonts w:ascii="Verdana" w:hAnsi="Verdana"/>
          <w:b/>
          <w:bCs/>
          <w:color w:val="000000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</w:rPr>
        <w:t>Armut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Wohnungsnot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Arbeitslosigkeit</w:t>
      </w:r>
      <w:proofErr w:type="spellEnd"/>
    </w:p>
    <w:p w:rsidR="006F59E3" w:rsidRPr="006F59E3" w:rsidRDefault="006F59E3" w:rsidP="006F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Verdana" w:hAnsi="Verdana"/>
          <w:b/>
          <w:bCs/>
          <w:color w:val="000000"/>
        </w:rPr>
        <w:t>Vergnügungskultur</w:t>
      </w:r>
      <w:proofErr w:type="spellEnd"/>
      <w:r>
        <w:rPr>
          <w:rFonts w:ascii="Verdana" w:hAnsi="Verdana"/>
          <w:b/>
          <w:bCs/>
          <w:color w:val="000000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</w:rPr>
        <w:t>Nachtleben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Freizügigkeit</w:t>
      </w:r>
      <w:proofErr w:type="spellEnd"/>
      <w:r>
        <w:rPr>
          <w:rFonts w:ascii="Verdana" w:hAnsi="Verdana"/>
          <w:b/>
          <w:bCs/>
          <w:color w:val="000000"/>
        </w:rPr>
        <w:t xml:space="preserve">,  </w:t>
      </w:r>
      <w:proofErr w:type="spellStart"/>
      <w:r>
        <w:rPr>
          <w:rFonts w:ascii="Verdana" w:hAnsi="Verdana"/>
          <w:b/>
          <w:bCs/>
          <w:color w:val="000000"/>
        </w:rPr>
        <w:t>Musik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Tanz</w:t>
      </w:r>
      <w:proofErr w:type="spellEnd"/>
      <w:r>
        <w:rPr>
          <w:rFonts w:ascii="Verdana" w:hAnsi="Verdana"/>
          <w:b/>
          <w:bCs/>
          <w:color w:val="000000"/>
        </w:rPr>
        <w:t xml:space="preserve">, Film, </w:t>
      </w:r>
      <w:proofErr w:type="spellStart"/>
      <w:r>
        <w:rPr>
          <w:rFonts w:ascii="Verdana" w:hAnsi="Verdana"/>
          <w:b/>
          <w:bCs/>
          <w:color w:val="000000"/>
        </w:rPr>
        <w:t>Theater</w:t>
      </w:r>
      <w:proofErr w:type="spellEnd"/>
    </w:p>
    <w:p w:rsidR="006F59E3" w:rsidRDefault="006F59E3" w:rsidP="006F59E3">
      <w:pPr>
        <w:pStyle w:val="Cmsor2"/>
        <w:spacing w:before="225" w:beforeAutospacing="0" w:after="225" w:afterAutospacing="0"/>
      </w:pPr>
      <w:r>
        <w:rPr>
          <w:rFonts w:ascii="Verdana" w:hAnsi="Verdana"/>
          <w:color w:val="000000"/>
          <w:sz w:val="28"/>
          <w:szCs w:val="28"/>
        </w:rPr>
        <w:t xml:space="preserve">3. </w:t>
      </w:r>
      <w:proofErr w:type="spellStart"/>
      <w:r>
        <w:rPr>
          <w:rFonts w:ascii="Verdana" w:hAnsi="Verdana"/>
          <w:color w:val="000000"/>
          <w:sz w:val="28"/>
          <w:szCs w:val="28"/>
        </w:rPr>
        <w:t>Teilnahmebedingungen</w:t>
      </w:r>
      <w:proofErr w:type="spellEnd"/>
    </w:p>
    <w:p w:rsidR="006F59E3" w:rsidRDefault="006F59E3" w:rsidP="006F59E3">
      <w:pPr>
        <w:pStyle w:val="NormlWeb"/>
        <w:spacing w:before="0" w:beforeAutospacing="0" w:after="0" w:afterAutospacing="0"/>
        <w:ind w:left="90" w:right="9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Aktive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Präsenz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während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des </w:t>
      </w:r>
      <w:proofErr w:type="spellStart"/>
      <w:r>
        <w:rPr>
          <w:rFonts w:ascii="Verdana" w:hAnsi="Verdana"/>
          <w:color w:val="000000"/>
          <w:sz w:val="22"/>
          <w:szCs w:val="22"/>
        </w:rPr>
        <w:t>Seminars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Grundvoraussetzung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Regelmäßige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aktive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Teilnahme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an den </w:t>
      </w:r>
      <w:proofErr w:type="spellStart"/>
      <w:r>
        <w:rPr>
          <w:rFonts w:ascii="Verdana" w:hAnsi="Verdana"/>
          <w:color w:val="000000"/>
          <w:sz w:val="22"/>
          <w:szCs w:val="22"/>
        </w:rPr>
        <w:t>Diskussionen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max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drei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Fehlstunden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sind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erlaubt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6F59E3" w:rsidRDefault="006F59E3" w:rsidP="006F59E3">
      <w:pPr>
        <w:pStyle w:val="NormlWeb"/>
        <w:spacing w:before="0" w:beforeAutospacing="0" w:after="0" w:afterAutospacing="0"/>
        <w:ind w:left="90" w:right="90"/>
      </w:pPr>
      <w:proofErr w:type="spellStart"/>
      <w:r>
        <w:rPr>
          <w:rFonts w:ascii="Verdana" w:hAnsi="Verdana"/>
          <w:color w:val="000000"/>
          <w:sz w:val="22"/>
          <w:szCs w:val="22"/>
        </w:rPr>
        <w:t>Hausaufgaben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und </w:t>
      </w:r>
      <w:proofErr w:type="spellStart"/>
      <w:r>
        <w:rPr>
          <w:rFonts w:ascii="Verdana" w:hAnsi="Verdana"/>
          <w:color w:val="000000"/>
          <w:sz w:val="22"/>
          <w:szCs w:val="22"/>
        </w:rPr>
        <w:t>Referate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müssen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immer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für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die </w:t>
      </w:r>
      <w:proofErr w:type="spellStart"/>
      <w:r>
        <w:rPr>
          <w:rFonts w:ascii="Verdana" w:hAnsi="Verdana"/>
          <w:color w:val="000000"/>
          <w:sz w:val="22"/>
          <w:szCs w:val="22"/>
        </w:rPr>
        <w:t>vorgesehene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Sitzung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gemacht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werden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Eine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Umstrukturierung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des </w:t>
      </w:r>
      <w:proofErr w:type="spellStart"/>
      <w:r>
        <w:rPr>
          <w:rFonts w:ascii="Verdana" w:hAnsi="Verdana"/>
          <w:color w:val="000000"/>
          <w:sz w:val="22"/>
          <w:szCs w:val="22"/>
        </w:rPr>
        <w:t>Seminarplans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ist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nur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begründeten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Ausnahmefällen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möglich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6F59E3" w:rsidRDefault="006F59E3" w:rsidP="006F59E3">
      <w:pPr>
        <w:pStyle w:val="NormlWeb"/>
        <w:spacing w:before="0" w:beforeAutospacing="0" w:after="0" w:afterAutospacing="0"/>
        <w:ind w:left="90" w:right="90"/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6F59E3" w:rsidRDefault="006F59E3" w:rsidP="006F59E3">
      <w:pPr>
        <w:pStyle w:val="Cmsor2"/>
        <w:spacing w:before="225" w:beforeAutospacing="0" w:after="225" w:afterAutospacing="0"/>
      </w:pPr>
      <w:r>
        <w:rPr>
          <w:rFonts w:ascii="Verdana" w:hAnsi="Verdana"/>
          <w:color w:val="000000"/>
          <w:sz w:val="28"/>
          <w:szCs w:val="28"/>
        </w:rPr>
        <w:t xml:space="preserve">4. </w:t>
      </w:r>
      <w:proofErr w:type="spellStart"/>
      <w:r>
        <w:rPr>
          <w:rFonts w:ascii="Verdana" w:hAnsi="Verdana"/>
          <w:color w:val="000000"/>
          <w:sz w:val="28"/>
          <w:szCs w:val="28"/>
        </w:rPr>
        <w:t>Angaben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zur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Beurteilung</w:t>
      </w:r>
      <w:proofErr w:type="spellEnd"/>
    </w:p>
    <w:p w:rsidR="006F59E3" w:rsidRDefault="006F59E3" w:rsidP="006F59E3">
      <w:pPr>
        <w:pStyle w:val="NormlWeb"/>
        <w:spacing w:before="0" w:beforeAutospacing="0" w:after="0" w:afterAutospacing="0"/>
        <w:ind w:left="90" w:right="90"/>
      </w:pPr>
      <w:r>
        <w:rPr>
          <w:rFonts w:ascii="Verdana" w:hAnsi="Verdana"/>
          <w:color w:val="000000"/>
          <w:sz w:val="22"/>
          <w:szCs w:val="22"/>
        </w:rPr>
        <w:t xml:space="preserve">Die </w:t>
      </w:r>
      <w:proofErr w:type="spellStart"/>
      <w:r>
        <w:rPr>
          <w:rFonts w:ascii="Verdana" w:hAnsi="Verdana"/>
          <w:color w:val="000000"/>
          <w:sz w:val="22"/>
          <w:szCs w:val="22"/>
        </w:rPr>
        <w:t>Anforderungen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müssen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immer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termingerecht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geleistet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werden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Die </w:t>
      </w:r>
      <w:proofErr w:type="spellStart"/>
      <w:r>
        <w:rPr>
          <w:rFonts w:ascii="Verdana" w:hAnsi="Verdana"/>
          <w:color w:val="000000"/>
          <w:sz w:val="22"/>
          <w:szCs w:val="22"/>
        </w:rPr>
        <w:t>jeweiligen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Termine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sind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immer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Seminarplan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zu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entnehmen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6F59E3" w:rsidRPr="006F59E3" w:rsidRDefault="006F59E3" w:rsidP="006F59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F59E3" w:rsidRPr="006F59E3" w:rsidSect="00FC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9E3"/>
    <w:rsid w:val="00484A68"/>
    <w:rsid w:val="006F59E3"/>
    <w:rsid w:val="00C23DAA"/>
    <w:rsid w:val="00EF4E3C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F6"/>
  </w:style>
  <w:style w:type="paragraph" w:styleId="Cmsor2">
    <w:name w:val="heading 2"/>
    <w:basedOn w:val="Norml"/>
    <w:link w:val="Cmsor2Char"/>
    <w:uiPriority w:val="9"/>
    <w:qFormat/>
    <w:rsid w:val="006F5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F59E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F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2022-03-02T11:01:00Z</dcterms:created>
  <dcterms:modified xsi:type="dcterms:W3CDTF">2022-03-02T11:01:00Z</dcterms:modified>
</cp:coreProperties>
</file>