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C87785" w:rsidRDefault="00EA00FD" w:rsidP="000A0940">
      <w:pPr>
        <w:rPr>
          <w:b/>
          <w:smallCaps/>
          <w:lang w:val="hu-HU"/>
        </w:rPr>
      </w:pPr>
      <w:r w:rsidRPr="00C87785">
        <w:rPr>
          <w:b/>
          <w:lang w:val="hu-HU"/>
        </w:rPr>
        <w:t>Kurzuscím</w:t>
      </w:r>
      <w:r w:rsidR="000A0940" w:rsidRPr="00C87785">
        <w:rPr>
          <w:b/>
          <w:lang w:val="hu-HU"/>
        </w:rPr>
        <w:t xml:space="preserve">: </w:t>
      </w:r>
      <w:r w:rsidR="0046777C">
        <w:rPr>
          <w:b/>
          <w:smallCaps/>
          <w:lang w:val="hu-HU"/>
        </w:rPr>
        <w:t>Összehasonlító Szövegelemzés</w:t>
      </w:r>
    </w:p>
    <w:p w:rsidR="00C14B68" w:rsidRPr="00C87785" w:rsidRDefault="00C14B68" w:rsidP="000A0940">
      <w:pPr>
        <w:rPr>
          <w:b/>
          <w:lang w:val="hu-HU"/>
        </w:rPr>
      </w:pPr>
    </w:p>
    <w:p w:rsidR="000A0940" w:rsidRPr="00C87785" w:rsidRDefault="00C14B68" w:rsidP="000A0940">
      <w:pPr>
        <w:rPr>
          <w:b/>
          <w:lang w:val="hu-HU"/>
        </w:rPr>
      </w:pPr>
      <w:r w:rsidRPr="00C87785">
        <w:rPr>
          <w:b/>
          <w:lang w:val="hu-HU"/>
        </w:rPr>
        <w:t>T</w:t>
      </w:r>
      <w:r w:rsidR="000A0940" w:rsidRPr="00C87785">
        <w:rPr>
          <w:b/>
          <w:lang w:val="hu-HU"/>
        </w:rPr>
        <w:t xml:space="preserve">ípus: </w:t>
      </w:r>
      <w:r w:rsidR="00C87785">
        <w:rPr>
          <w:b/>
          <w:lang w:val="hu-HU"/>
        </w:rPr>
        <w:t>szeminárium</w:t>
      </w:r>
    </w:p>
    <w:p w:rsidR="000A0940" w:rsidRPr="00C87785" w:rsidRDefault="000A0940" w:rsidP="000A0940">
      <w:pPr>
        <w:rPr>
          <w:b/>
          <w:lang w:val="hu-HU"/>
        </w:rPr>
      </w:pPr>
    </w:p>
    <w:p w:rsidR="00EA00FD" w:rsidRPr="00C87785" w:rsidRDefault="00EA00FD" w:rsidP="000A0940">
      <w:pPr>
        <w:rPr>
          <w:b/>
          <w:lang w:val="hu-HU"/>
        </w:rPr>
      </w:pPr>
    </w:p>
    <w:p w:rsidR="000A0940" w:rsidRPr="00C87785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Heti óraszám: </w:t>
      </w:r>
      <w:r w:rsidR="00C87785">
        <w:rPr>
          <w:b/>
          <w:lang w:val="hu-HU"/>
        </w:rPr>
        <w:t>2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lang w:val="hu-HU"/>
        </w:rPr>
      </w:pPr>
      <w:r w:rsidRPr="00C87785">
        <w:rPr>
          <w:b/>
          <w:lang w:val="hu-HU"/>
        </w:rPr>
        <w:t xml:space="preserve">A számonkérés módja: </w:t>
      </w:r>
      <w:r w:rsidR="00C87785">
        <w:rPr>
          <w:b/>
          <w:lang w:val="hu-HU"/>
        </w:rPr>
        <w:t>gyakorlati jegy</w:t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C87785">
        <w:rPr>
          <w:b/>
          <w:lang w:val="hu-HU"/>
        </w:rPr>
        <w:t>Leírás</w:t>
      </w:r>
      <w:r w:rsidR="00EA00FD" w:rsidRPr="00C87785">
        <w:rPr>
          <w:b/>
          <w:lang w:val="hu-HU"/>
        </w:rPr>
        <w:t xml:space="preserve"> (5-15 sor)</w:t>
      </w:r>
      <w:r w:rsidRPr="00C87785">
        <w:rPr>
          <w:b/>
          <w:lang w:val="hu-HU"/>
        </w:rPr>
        <w:t xml:space="preserve">: </w:t>
      </w:r>
    </w:p>
    <w:p w:rsidR="0046777C" w:rsidRPr="001B379F" w:rsidRDefault="0046777C" w:rsidP="0046777C">
      <w:pPr>
        <w:jc w:val="both"/>
        <w:rPr>
          <w:lang w:val="hu-HU"/>
        </w:rPr>
      </w:pPr>
      <w:r w:rsidRPr="001B379F">
        <w:rPr>
          <w:lang w:val="hu-HU"/>
        </w:rPr>
        <w:t xml:space="preserve">A kurzus célja, hogy megismertesse az </w:t>
      </w:r>
      <w:proofErr w:type="spellStart"/>
      <w:r>
        <w:rPr>
          <w:lang w:val="hu-HU"/>
        </w:rPr>
        <w:t>O</w:t>
      </w:r>
      <w:r w:rsidRPr="001B379F">
        <w:rPr>
          <w:lang w:val="hu-HU"/>
        </w:rPr>
        <w:t>MA-képzésben</w:t>
      </w:r>
      <w:proofErr w:type="spellEnd"/>
      <w:r w:rsidRPr="001B379F">
        <w:rPr>
          <w:lang w:val="hu-HU"/>
        </w:rPr>
        <w:t xml:space="preserve"> részt vevő hallgatókat egyfelől a Schwarz (2008) nevével fémjelzett Kognitív Nyelvészet alapfogalmaival, módszereivel és célkitűzéseivel, másfelől hogy betekintést nyújtson a kognitív szövegnyelvészeti felfogásba, amelynek keretében a koherencia</w:t>
      </w:r>
      <w:r>
        <w:rPr>
          <w:lang w:val="hu-HU"/>
        </w:rPr>
        <w:t>-</w:t>
      </w:r>
      <w:r w:rsidRPr="001B379F">
        <w:rPr>
          <w:lang w:val="hu-HU"/>
        </w:rPr>
        <w:t>elmélet és az anaforaértelmezés részletesebben tárgyalásra kerülnek. A kurzus arra a kérdésre is keresi a választ, ho</w:t>
      </w:r>
      <w:r>
        <w:rPr>
          <w:lang w:val="hu-HU"/>
        </w:rPr>
        <w:t>gy milyen témákra fókuszálnak a</w:t>
      </w:r>
      <w:r w:rsidRPr="001B379F">
        <w:rPr>
          <w:lang w:val="hu-HU"/>
        </w:rPr>
        <w:t>z Alkalmazott Szövegelemzés területén végzett kutatások.</w:t>
      </w:r>
    </w:p>
    <w:p w:rsidR="0046777C" w:rsidRPr="00B650EE" w:rsidRDefault="0046777C" w:rsidP="0046777C">
      <w:pPr>
        <w:tabs>
          <w:tab w:val="left" w:pos="34"/>
        </w:tabs>
        <w:jc w:val="both"/>
        <w:rPr>
          <w:lang w:val="hu-HU"/>
        </w:rPr>
      </w:pPr>
      <w:r w:rsidRPr="00B650EE">
        <w:rPr>
          <w:lang w:val="hu-HU"/>
        </w:rPr>
        <w:t>A céloknak megfelelően a kurzus a következő irányvonalak mentén épül fel:</w:t>
      </w:r>
    </w:p>
    <w:p w:rsidR="0046777C" w:rsidRPr="00B650EE" w:rsidRDefault="0046777C" w:rsidP="0046777C">
      <w:pPr>
        <w:tabs>
          <w:tab w:val="left" w:pos="34"/>
        </w:tabs>
        <w:jc w:val="both"/>
        <w:rPr>
          <w:lang w:val="hu-HU"/>
        </w:rPr>
      </w:pPr>
      <w:r w:rsidRPr="00B650EE">
        <w:rPr>
          <w:lang w:val="hu-HU"/>
        </w:rPr>
        <w:t xml:space="preserve">(i) A tananyagot szakirodalom segítségével dolgozzuk fel. A hallgatókat </w:t>
      </w:r>
      <w:proofErr w:type="spellStart"/>
      <w:r w:rsidRPr="00B650EE">
        <w:rPr>
          <w:lang w:val="hu-HU"/>
        </w:rPr>
        <w:t>handout-ok</w:t>
      </w:r>
      <w:proofErr w:type="spellEnd"/>
      <w:r w:rsidRPr="00B650EE">
        <w:rPr>
          <w:lang w:val="hu-HU"/>
        </w:rPr>
        <w:t xml:space="preserve"> segítik az olvasottak megértésében és rendezésében. Az egyes témákat mind elméleti, mind gyakorlati aspektusból tárgyaljuk.</w:t>
      </w:r>
      <w:r w:rsidRPr="00B650EE">
        <w:rPr>
          <w:lang w:val="hu-HU"/>
        </w:rPr>
        <w:tab/>
      </w:r>
    </w:p>
    <w:p w:rsidR="0046777C" w:rsidRPr="00B650EE" w:rsidRDefault="0046777C" w:rsidP="0046777C">
      <w:pPr>
        <w:tabs>
          <w:tab w:val="left" w:pos="34"/>
        </w:tabs>
        <w:jc w:val="both"/>
        <w:rPr>
          <w:lang w:val="hu-HU"/>
        </w:rPr>
      </w:pPr>
      <w:r w:rsidRPr="00B650EE">
        <w:rPr>
          <w:lang w:val="hu-HU"/>
        </w:rPr>
        <w:t>(</w:t>
      </w:r>
      <w:proofErr w:type="spellStart"/>
      <w:r w:rsidRPr="00B650EE">
        <w:rPr>
          <w:lang w:val="hu-HU"/>
        </w:rPr>
        <w:t>ii</w:t>
      </w:r>
      <w:proofErr w:type="spellEnd"/>
      <w:r w:rsidRPr="00B650EE">
        <w:rPr>
          <w:lang w:val="hu-HU"/>
        </w:rPr>
        <w:t>) A szemináriumon tanultak számonkérése zárthelyi dolgozatok formájában</w:t>
      </w:r>
      <w:r>
        <w:rPr>
          <w:lang w:val="hu-HU"/>
        </w:rPr>
        <w:t xml:space="preserve"> történik</w:t>
      </w:r>
      <w:r w:rsidRPr="00B650EE">
        <w:rPr>
          <w:lang w:val="hu-HU"/>
        </w:rPr>
        <w:t>.</w:t>
      </w:r>
    </w:p>
    <w:p w:rsidR="00C26399" w:rsidRPr="0046777C" w:rsidRDefault="0046777C" w:rsidP="00EA00FD">
      <w:pPr>
        <w:tabs>
          <w:tab w:val="left" w:pos="34"/>
        </w:tabs>
        <w:jc w:val="both"/>
        <w:rPr>
          <w:lang w:val="hu-HU"/>
        </w:rPr>
      </w:pPr>
      <w:r w:rsidRPr="00B650EE">
        <w:rPr>
          <w:lang w:val="hu-HU"/>
        </w:rPr>
        <w:tab/>
      </w:r>
    </w:p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  <w:r w:rsidRPr="00C87785">
        <w:rPr>
          <w:b/>
          <w:lang w:val="hu-HU"/>
        </w:rPr>
        <w:t xml:space="preserve">Tematika: </w:t>
      </w:r>
    </w:p>
    <w:p w:rsidR="000A0940" w:rsidRPr="00C87785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46777C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46777C" w:rsidRDefault="009952AF" w:rsidP="00EA00FD">
            <w:pPr>
              <w:jc w:val="center"/>
              <w:rPr>
                <w:b/>
                <w:lang w:val="hu-HU"/>
              </w:rPr>
            </w:pPr>
            <w:r w:rsidRPr="0046777C">
              <w:rPr>
                <w:b/>
                <w:lang w:val="hu-HU"/>
              </w:rPr>
              <w:t>Hét</w:t>
            </w:r>
          </w:p>
          <w:p w:rsidR="00EA00FD" w:rsidRPr="0046777C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46777C" w:rsidRDefault="009952AF" w:rsidP="00EA00FD">
            <w:pPr>
              <w:jc w:val="center"/>
              <w:rPr>
                <w:b/>
                <w:lang w:val="hu-HU"/>
              </w:rPr>
            </w:pPr>
            <w:r w:rsidRPr="0046777C">
              <w:rPr>
                <w:b/>
                <w:lang w:val="hu-HU"/>
              </w:rPr>
              <w:t>Téma</w:t>
            </w:r>
          </w:p>
        </w:tc>
      </w:tr>
      <w:tr w:rsidR="00EA00FD" w:rsidRPr="0046777C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46777C" w:rsidRDefault="00EA00FD" w:rsidP="00EA00FD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46777C" w:rsidRDefault="00C87785" w:rsidP="00EA00FD">
            <w:pPr>
              <w:rPr>
                <w:lang w:val="hu-HU"/>
              </w:rPr>
            </w:pPr>
            <w:r w:rsidRPr="0046777C">
              <w:rPr>
                <w:lang w:val="hu-HU"/>
              </w:rPr>
              <w:t>Bevezető</w:t>
            </w:r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proofErr w:type="spellStart"/>
            <w:r w:rsidRPr="0046777C">
              <w:rPr>
                <w:lang w:val="hu-HU"/>
              </w:rPr>
              <w:t>Das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Kognitive</w:t>
            </w:r>
            <w:proofErr w:type="spellEnd"/>
            <w:r w:rsidRPr="0046777C">
              <w:rPr>
                <w:lang w:val="hu-HU"/>
              </w:rPr>
              <w:t xml:space="preserve"> Paradigma </w:t>
            </w:r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proofErr w:type="spellStart"/>
            <w:r w:rsidRPr="0046777C">
              <w:rPr>
                <w:lang w:val="hu-HU"/>
              </w:rPr>
              <w:t>Linguistik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als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Kognitive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Wissenschaft</w:t>
            </w:r>
            <w:proofErr w:type="spellEnd"/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r w:rsidRPr="0046777C">
              <w:rPr>
                <w:lang w:val="hu-HU"/>
              </w:rPr>
              <w:t xml:space="preserve">Die </w:t>
            </w:r>
            <w:proofErr w:type="spellStart"/>
            <w:r w:rsidRPr="0046777C">
              <w:rPr>
                <w:lang w:val="hu-HU"/>
              </w:rPr>
              <w:t>kognitive</w:t>
            </w:r>
            <w:proofErr w:type="spellEnd"/>
            <w:r w:rsidRPr="0046777C">
              <w:rPr>
                <w:lang w:val="hu-HU"/>
              </w:rPr>
              <w:t xml:space="preserve"> (</w:t>
            </w:r>
            <w:proofErr w:type="spellStart"/>
            <w:r w:rsidRPr="0046777C">
              <w:rPr>
                <w:lang w:val="hu-HU"/>
              </w:rPr>
              <w:t>Wende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in</w:t>
            </w:r>
            <w:proofErr w:type="spellEnd"/>
            <w:r w:rsidRPr="0046777C">
              <w:rPr>
                <w:lang w:val="hu-HU"/>
              </w:rPr>
              <w:t xml:space="preserve"> der) </w:t>
            </w:r>
            <w:proofErr w:type="spellStart"/>
            <w:r w:rsidRPr="0046777C">
              <w:rPr>
                <w:lang w:val="hu-HU"/>
              </w:rPr>
              <w:t>Textlinguistik</w:t>
            </w:r>
            <w:proofErr w:type="spellEnd"/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r w:rsidRPr="0046777C">
              <w:rPr>
                <w:lang w:val="hu-HU"/>
              </w:rPr>
              <w:t xml:space="preserve">Der </w:t>
            </w:r>
            <w:proofErr w:type="spellStart"/>
            <w:r w:rsidRPr="0046777C">
              <w:rPr>
                <w:lang w:val="hu-HU"/>
              </w:rPr>
              <w:t>funktional-kognitive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Ansatz</w:t>
            </w:r>
            <w:proofErr w:type="spellEnd"/>
            <w:r w:rsidRPr="0046777C">
              <w:rPr>
                <w:lang w:val="hu-HU"/>
              </w:rPr>
              <w:t xml:space="preserve">: </w:t>
            </w:r>
            <w:proofErr w:type="spellStart"/>
            <w:r w:rsidRPr="0046777C">
              <w:rPr>
                <w:lang w:val="hu-HU"/>
              </w:rPr>
              <w:t>Texte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als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Spuren</w:t>
            </w:r>
            <w:proofErr w:type="spellEnd"/>
            <w:r w:rsidRPr="0046777C">
              <w:rPr>
                <w:lang w:val="hu-HU"/>
              </w:rPr>
              <w:t xml:space="preserve">, </w:t>
            </w:r>
            <w:proofErr w:type="spellStart"/>
            <w:r w:rsidRPr="0046777C">
              <w:rPr>
                <w:lang w:val="hu-HU"/>
              </w:rPr>
              <w:t>Texte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als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Signale</w:t>
            </w:r>
            <w:proofErr w:type="spellEnd"/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r w:rsidRPr="0046777C">
              <w:rPr>
                <w:lang w:val="hu-HU"/>
              </w:rPr>
              <w:t>Zárthelyi dolgozat 1</w:t>
            </w:r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proofErr w:type="spellStart"/>
            <w:r w:rsidRPr="0046777C">
              <w:rPr>
                <w:lang w:val="hu-HU"/>
              </w:rPr>
              <w:t>Textverstehen</w:t>
            </w:r>
            <w:proofErr w:type="spellEnd"/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ind w:left="360"/>
              <w:rPr>
                <w:lang w:val="hu-HU"/>
              </w:rPr>
            </w:pPr>
            <w:r w:rsidRPr="0046777C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proofErr w:type="spellStart"/>
            <w:r w:rsidRPr="0046777C">
              <w:rPr>
                <w:lang w:val="hu-HU"/>
              </w:rPr>
              <w:t>Kognitive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Kohärenztheorie</w:t>
            </w:r>
            <w:proofErr w:type="spellEnd"/>
            <w:r w:rsidRPr="0046777C">
              <w:rPr>
                <w:lang w:val="hu-HU"/>
              </w:rPr>
              <w:t xml:space="preserve"> und </w:t>
            </w:r>
            <w:proofErr w:type="spellStart"/>
            <w:r w:rsidRPr="0046777C">
              <w:rPr>
                <w:lang w:val="hu-HU"/>
              </w:rPr>
              <w:t>Anaphernverstehen</w:t>
            </w:r>
            <w:proofErr w:type="spellEnd"/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proofErr w:type="spellStart"/>
            <w:r w:rsidRPr="0046777C">
              <w:rPr>
                <w:lang w:val="hu-HU"/>
              </w:rPr>
              <w:t>Angewandte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Textanalyse</w:t>
            </w:r>
            <w:proofErr w:type="spellEnd"/>
            <w:r w:rsidRPr="0046777C">
              <w:rPr>
                <w:lang w:val="hu-HU"/>
              </w:rPr>
              <w:t xml:space="preserve"> 1. </w:t>
            </w:r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proofErr w:type="spellStart"/>
            <w:r w:rsidRPr="0046777C">
              <w:rPr>
                <w:lang w:val="hu-HU"/>
              </w:rPr>
              <w:t>Angewandte</w:t>
            </w:r>
            <w:proofErr w:type="spellEnd"/>
            <w:r w:rsidRPr="0046777C">
              <w:rPr>
                <w:lang w:val="hu-HU"/>
              </w:rPr>
              <w:t xml:space="preserve"> </w:t>
            </w:r>
            <w:proofErr w:type="spellStart"/>
            <w:r w:rsidRPr="0046777C">
              <w:rPr>
                <w:lang w:val="hu-HU"/>
              </w:rPr>
              <w:t>Textanalyse</w:t>
            </w:r>
            <w:proofErr w:type="spellEnd"/>
            <w:r w:rsidRPr="0046777C">
              <w:rPr>
                <w:lang w:val="hu-HU"/>
              </w:rPr>
              <w:t xml:space="preserve"> 2. </w:t>
            </w:r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r w:rsidRPr="0046777C">
              <w:rPr>
                <w:lang w:val="hu-HU"/>
              </w:rPr>
              <w:t>Ismétlés</w:t>
            </w:r>
          </w:p>
        </w:tc>
      </w:tr>
      <w:tr w:rsidR="0046777C" w:rsidRPr="0046777C" w:rsidTr="00EA00FD">
        <w:tc>
          <w:tcPr>
            <w:tcW w:w="1101" w:type="dxa"/>
          </w:tcPr>
          <w:p w:rsidR="0046777C" w:rsidRPr="0046777C" w:rsidRDefault="0046777C" w:rsidP="0046777C">
            <w:pPr>
              <w:jc w:val="center"/>
              <w:rPr>
                <w:lang w:val="hu-HU"/>
              </w:rPr>
            </w:pPr>
            <w:r w:rsidRPr="0046777C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46777C" w:rsidRPr="0046777C" w:rsidRDefault="0046777C" w:rsidP="0046777C">
            <w:pPr>
              <w:rPr>
                <w:lang w:val="hu-HU"/>
              </w:rPr>
            </w:pPr>
            <w:r w:rsidRPr="0046777C">
              <w:rPr>
                <w:lang w:val="hu-HU"/>
              </w:rPr>
              <w:t>Záró zh</w:t>
            </w:r>
          </w:p>
        </w:tc>
      </w:tr>
    </w:tbl>
    <w:p w:rsidR="000A0940" w:rsidRPr="00C87785" w:rsidRDefault="000A0940" w:rsidP="000A0940">
      <w:pPr>
        <w:rPr>
          <w:b/>
          <w:lang w:val="hu-HU"/>
        </w:rPr>
      </w:pPr>
    </w:p>
    <w:p w:rsidR="000A0940" w:rsidRPr="00C87785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 w:rsidRPr="00C87785">
        <w:rPr>
          <w:b/>
          <w:lang w:val="hu-HU"/>
        </w:rPr>
        <w:t>Kötelező irodalom:</w:t>
      </w:r>
    </w:p>
    <w:p w:rsidR="00C87785" w:rsidRPr="00C87785" w:rsidRDefault="00C87785" w:rsidP="000A0940">
      <w:pPr>
        <w:rPr>
          <w:b/>
          <w:lang w:val="hu-HU"/>
        </w:rPr>
      </w:pPr>
    </w:p>
    <w:p w:rsidR="0046777C" w:rsidRPr="00B607B8" w:rsidRDefault="0046777C" w:rsidP="0046777C">
      <w:pPr>
        <w:spacing w:line="360" w:lineRule="auto"/>
        <w:ind w:left="420" w:hanging="420"/>
      </w:pPr>
      <w:proofErr w:type="spellStart"/>
      <w:r w:rsidRPr="00B607B8">
        <w:rPr>
          <w:b/>
        </w:rPr>
        <w:t>Brinker</w:t>
      </w:r>
      <w:proofErr w:type="spellEnd"/>
      <w:r w:rsidRPr="00B607B8">
        <w:t xml:space="preserve">, K. &amp; </w:t>
      </w:r>
      <w:proofErr w:type="spellStart"/>
      <w:r w:rsidRPr="00B607B8">
        <w:rPr>
          <w:b/>
        </w:rPr>
        <w:t>Antos</w:t>
      </w:r>
      <w:proofErr w:type="spellEnd"/>
      <w:r w:rsidRPr="00B607B8">
        <w:t xml:space="preserve">, G. &amp; </w:t>
      </w:r>
      <w:r w:rsidRPr="00B607B8">
        <w:rPr>
          <w:b/>
        </w:rPr>
        <w:t>Heinemann</w:t>
      </w:r>
      <w:r w:rsidRPr="00B607B8">
        <w:t xml:space="preserve">, W. &amp; </w:t>
      </w:r>
      <w:r w:rsidRPr="00B607B8">
        <w:rPr>
          <w:b/>
        </w:rPr>
        <w:t>Sager</w:t>
      </w:r>
      <w:r w:rsidRPr="00B607B8">
        <w:t xml:space="preserve">, S. F. (Hrsg.) 2000/01. </w:t>
      </w:r>
      <w:r w:rsidRPr="00B607B8">
        <w:rPr>
          <w:i/>
        </w:rPr>
        <w:t>Text-und Gesprächslinguistik. Ein internationales Handbuch zeitgenössischer Forschung.</w:t>
      </w:r>
      <w:r w:rsidRPr="00B607B8">
        <w:t xml:space="preserve"> 16.1. Berlin-New York: Walter de </w:t>
      </w:r>
      <w:proofErr w:type="spellStart"/>
      <w:r w:rsidRPr="00B607B8">
        <w:t>Gruyter</w:t>
      </w:r>
      <w:proofErr w:type="spellEnd"/>
      <w:r w:rsidRPr="00B607B8">
        <w:t>. (=HSK 16.1)</w:t>
      </w:r>
    </w:p>
    <w:p w:rsidR="0046777C" w:rsidRPr="00B607B8" w:rsidRDefault="0046777C" w:rsidP="0046777C">
      <w:pPr>
        <w:spacing w:line="360" w:lineRule="auto"/>
        <w:rPr>
          <w:b/>
        </w:rPr>
      </w:pPr>
    </w:p>
    <w:p w:rsidR="0046777C" w:rsidRPr="00B607B8" w:rsidRDefault="0046777C" w:rsidP="0046777C">
      <w:pPr>
        <w:spacing w:line="360" w:lineRule="auto"/>
        <w:ind w:left="420" w:hanging="420"/>
      </w:pPr>
      <w:r w:rsidRPr="00B607B8">
        <w:rPr>
          <w:b/>
        </w:rPr>
        <w:lastRenderedPageBreak/>
        <w:t>Schwarz</w:t>
      </w:r>
      <w:r w:rsidRPr="00B607B8">
        <w:t xml:space="preserve">, M. 2008. </w:t>
      </w:r>
      <w:r w:rsidRPr="00B607B8">
        <w:rPr>
          <w:i/>
        </w:rPr>
        <w:t>Einführung in die Kognitive Linguistik.</w:t>
      </w:r>
      <w:r w:rsidRPr="00B607B8">
        <w:t xml:space="preserve"> 3. Auflage. Tübingen: Francke. (=UTB 1636)</w:t>
      </w:r>
    </w:p>
    <w:p w:rsidR="0046777C" w:rsidRPr="00560A6D" w:rsidRDefault="0046777C" w:rsidP="0046777C">
      <w:pPr>
        <w:rPr>
          <w:b/>
        </w:rPr>
      </w:pPr>
    </w:p>
    <w:p w:rsidR="00EA00FD" w:rsidRDefault="0046777C" w:rsidP="0046777C">
      <w:r w:rsidRPr="00560A6D">
        <w:rPr>
          <w:b/>
        </w:rPr>
        <w:t>Schwarz-Friesel</w:t>
      </w:r>
      <w:r w:rsidRPr="00560A6D">
        <w:t xml:space="preserve">, M. &amp; </w:t>
      </w:r>
      <w:proofErr w:type="spellStart"/>
      <w:r w:rsidRPr="00560A6D">
        <w:rPr>
          <w:b/>
        </w:rPr>
        <w:t>Consten</w:t>
      </w:r>
      <w:proofErr w:type="spellEnd"/>
      <w:r w:rsidRPr="00560A6D">
        <w:t xml:space="preserve">, M. 2014. </w:t>
      </w:r>
      <w:r w:rsidRPr="00560A6D">
        <w:rPr>
          <w:i/>
        </w:rPr>
        <w:t xml:space="preserve">Einführung in die Textlinguistik. </w:t>
      </w:r>
      <w:r w:rsidRPr="00560A6D">
        <w:t>Darmstadt: Wissenschaftliche Buchgesellschaft.</w:t>
      </w:r>
    </w:p>
    <w:p w:rsidR="0046777C" w:rsidRPr="00C87785" w:rsidRDefault="0046777C" w:rsidP="0046777C">
      <w:pPr>
        <w:rPr>
          <w:b/>
          <w:lang w:val="hu-HU"/>
        </w:rPr>
      </w:pPr>
    </w:p>
    <w:p w:rsidR="0046777C" w:rsidRDefault="0046777C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 w:rsidRPr="00C87785">
        <w:rPr>
          <w:b/>
          <w:lang w:val="hu-HU"/>
        </w:rPr>
        <w:t>Ajánlott irodalom:</w:t>
      </w:r>
      <w:r w:rsidRPr="00C87785">
        <w:rPr>
          <w:lang w:val="hu-HU"/>
        </w:rPr>
        <w:t xml:space="preserve"> </w:t>
      </w:r>
    </w:p>
    <w:p w:rsidR="0046777C" w:rsidRPr="00C87785" w:rsidRDefault="0046777C" w:rsidP="000A0940">
      <w:pPr>
        <w:rPr>
          <w:lang w:val="hu-HU"/>
        </w:rPr>
      </w:pPr>
    </w:p>
    <w:p w:rsidR="0046777C" w:rsidRPr="00CE530C" w:rsidRDefault="0046777C" w:rsidP="0046777C">
      <w:pPr>
        <w:ind w:left="420" w:hanging="420"/>
        <w:rPr>
          <w:b/>
        </w:rPr>
      </w:pPr>
      <w:proofErr w:type="spellStart"/>
      <w:r w:rsidRPr="0046777C">
        <w:rPr>
          <w:b/>
          <w:lang w:val="en-GB"/>
        </w:rPr>
        <w:t>Averintseva-Klisch</w:t>
      </w:r>
      <w:proofErr w:type="spellEnd"/>
      <w:r w:rsidRPr="0046777C">
        <w:rPr>
          <w:b/>
          <w:lang w:val="en-GB"/>
        </w:rPr>
        <w:t xml:space="preserve">, </w:t>
      </w:r>
      <w:r w:rsidRPr="0046777C">
        <w:rPr>
          <w:lang w:val="en-GB"/>
        </w:rPr>
        <w:t xml:space="preserve">M. 2013. </w:t>
      </w:r>
      <w:r w:rsidRPr="00CE530C">
        <w:rPr>
          <w:i/>
        </w:rPr>
        <w:t>Textkohärenz.</w:t>
      </w:r>
      <w:r w:rsidRPr="00CE530C">
        <w:t xml:space="preserve"> Heidelberg: Winter (=KEGLI 14).</w:t>
      </w:r>
    </w:p>
    <w:p w:rsidR="0046777C" w:rsidRPr="00CE530C" w:rsidRDefault="0046777C" w:rsidP="0046777C">
      <w:pPr>
        <w:ind w:left="420" w:hanging="420"/>
        <w:rPr>
          <w:b/>
        </w:rPr>
      </w:pPr>
    </w:p>
    <w:p w:rsidR="0046777C" w:rsidRPr="00CE530C" w:rsidRDefault="0046777C" w:rsidP="0046777C">
      <w:pPr>
        <w:ind w:left="420" w:hanging="420"/>
        <w:jc w:val="both"/>
      </w:pPr>
      <w:proofErr w:type="spellStart"/>
      <w:r w:rsidRPr="00CE530C">
        <w:rPr>
          <w:b/>
        </w:rPr>
        <w:t>Greule</w:t>
      </w:r>
      <w:proofErr w:type="spellEnd"/>
      <w:r w:rsidRPr="00CE530C">
        <w:rPr>
          <w:b/>
        </w:rPr>
        <w:t xml:space="preserve">, </w:t>
      </w:r>
      <w:r w:rsidRPr="00CE530C">
        <w:t>A. &amp;</w:t>
      </w:r>
      <w:r w:rsidRPr="00CE530C">
        <w:rPr>
          <w:b/>
        </w:rPr>
        <w:t xml:space="preserve"> Reimann, </w:t>
      </w:r>
      <w:r w:rsidRPr="00CE530C">
        <w:t xml:space="preserve">S. 2015. </w:t>
      </w:r>
      <w:r w:rsidRPr="00CE530C">
        <w:rPr>
          <w:i/>
        </w:rPr>
        <w:t>Basiswissen Textgrammatik</w:t>
      </w:r>
      <w:r w:rsidRPr="00CE530C">
        <w:t>. Tübingen: Narr.</w:t>
      </w:r>
    </w:p>
    <w:p w:rsidR="006277C1" w:rsidRPr="00C87785" w:rsidRDefault="006277C1" w:rsidP="0046777C">
      <w:pPr>
        <w:rPr>
          <w:lang w:val="hu-HU"/>
        </w:rPr>
      </w:pPr>
    </w:p>
    <w:sectPr w:rsidR="006277C1" w:rsidRPr="00C87785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46C7E"/>
    <w:rsid w:val="002E3551"/>
    <w:rsid w:val="00413249"/>
    <w:rsid w:val="0046119A"/>
    <w:rsid w:val="0046777C"/>
    <w:rsid w:val="004E643E"/>
    <w:rsid w:val="004F4E59"/>
    <w:rsid w:val="006277C1"/>
    <w:rsid w:val="007A10BA"/>
    <w:rsid w:val="007E4D8D"/>
    <w:rsid w:val="008875B4"/>
    <w:rsid w:val="009119DE"/>
    <w:rsid w:val="009952AF"/>
    <w:rsid w:val="00AC0ACE"/>
    <w:rsid w:val="00AD5996"/>
    <w:rsid w:val="00BB7524"/>
    <w:rsid w:val="00BF1462"/>
    <w:rsid w:val="00C14B68"/>
    <w:rsid w:val="00C26399"/>
    <w:rsid w:val="00C87785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2022-02-18T10:09:00Z</dcterms:created>
  <dcterms:modified xsi:type="dcterms:W3CDTF">2022-02-18T10:10:00Z</dcterms:modified>
</cp:coreProperties>
</file>