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0"/>
        <w:gridCol w:w="2508"/>
      </w:tblGrid>
      <w:tr w:rsidR="00B86289" w:rsidRPr="008A2386" w:rsidTr="009E5BCA">
        <w:tc>
          <w:tcPr>
            <w:tcW w:w="6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466" w:rsidRDefault="00B86289" w:rsidP="009E5BCA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 w:rsidRPr="008A2386">
              <w:rPr>
                <w:b/>
              </w:rPr>
              <w:t xml:space="preserve"> A kultúra jelenségei</w:t>
            </w:r>
            <w:r>
              <w:rPr>
                <w:b/>
              </w:rPr>
              <w:t xml:space="preserve"> </w:t>
            </w:r>
          </w:p>
          <w:p w:rsidR="00B86289" w:rsidRPr="008A2386" w:rsidRDefault="00454466" w:rsidP="009E5BCA">
            <w:pPr>
              <w:rPr>
                <w:b/>
                <w:i/>
              </w:rPr>
            </w:pPr>
            <w:r>
              <w:rPr>
                <w:b/>
              </w:rPr>
              <w:t xml:space="preserve">Kurzuskód: </w:t>
            </w:r>
            <w:r w:rsidR="00B86289">
              <w:rPr>
                <w:sz w:val="22"/>
              </w:rPr>
              <w:t>BTNM614BA</w:t>
            </w:r>
            <w:r w:rsidR="007C65DA">
              <w:rPr>
                <w:sz w:val="22"/>
              </w:rPr>
              <w:t xml:space="preserve"> / BTNM208OMA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pPr>
              <w:rPr>
                <w:b/>
              </w:rPr>
            </w:pPr>
            <w:r w:rsidRPr="008A2386">
              <w:rPr>
                <w:b/>
              </w:rPr>
              <w:t>Kreditértéke: 2</w:t>
            </w:r>
            <w:r w:rsidR="007C65DA">
              <w:rPr>
                <w:b/>
              </w:rPr>
              <w:t xml:space="preserve"> </w:t>
            </w:r>
            <w:r w:rsidR="007C65DA" w:rsidRPr="007C65DA">
              <w:t>és</w:t>
            </w:r>
            <w:r w:rsidR="007C65DA">
              <w:rPr>
                <w:b/>
              </w:rPr>
              <w:t xml:space="preserve"> 1</w:t>
            </w: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Default="00B86289" w:rsidP="009E5BCA">
            <w:r w:rsidRPr="009A75AA">
              <w:rPr>
                <w:b/>
              </w:rPr>
              <w:t>Oktató</w:t>
            </w:r>
            <w:r>
              <w:t>: Csorba Anett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Óra időpontjai: </w:t>
            </w:r>
            <w:r>
              <w:t xml:space="preserve">hétfő 12-14 / kedd </w:t>
            </w:r>
            <w:r w:rsidRPr="00B86289">
              <w:t>16-18</w:t>
            </w:r>
          </w:p>
          <w:p w:rsidR="00B86289" w:rsidRDefault="00B86289" w:rsidP="009E5BCA">
            <w:r w:rsidRPr="009A75AA">
              <w:rPr>
                <w:b/>
              </w:rPr>
              <w:t>Fogadóóra</w:t>
            </w:r>
            <w:r>
              <w:t xml:space="preserve">: </w:t>
            </w:r>
            <w:r w:rsidR="00454466">
              <w:t xml:space="preserve">szerda 15:00-16:00  </w:t>
            </w:r>
            <w:r>
              <w:t xml:space="preserve">                  </w:t>
            </w:r>
            <w:r>
              <w:rPr>
                <w:b/>
              </w:rPr>
              <w:t>Óra helyszínei</w:t>
            </w:r>
            <w:r>
              <w:t xml:space="preserve">: </w:t>
            </w:r>
            <w:r>
              <w:rPr>
                <w:b/>
              </w:rPr>
              <w:t>135</w:t>
            </w:r>
            <w:r w:rsidR="00454466">
              <w:rPr>
                <w:b/>
              </w:rPr>
              <w:t xml:space="preserve"> (hétfő)</w:t>
            </w:r>
            <w:r>
              <w:rPr>
                <w:b/>
              </w:rPr>
              <w:t xml:space="preserve"> </w:t>
            </w:r>
            <w:r w:rsidRPr="00B86289">
              <w:t>és</w:t>
            </w:r>
            <w:r>
              <w:rPr>
                <w:b/>
              </w:rPr>
              <w:t xml:space="preserve"> 135</w:t>
            </w:r>
            <w:r w:rsidR="00454466">
              <w:rPr>
                <w:b/>
              </w:rPr>
              <w:t xml:space="preserve"> (kedd)</w:t>
            </w:r>
            <w:r>
              <w:t xml:space="preserve">  </w:t>
            </w:r>
          </w:p>
          <w:p w:rsidR="00B86289" w:rsidRDefault="00B86289" w:rsidP="009E5BCA">
            <w:pPr>
              <w:rPr>
                <w:b/>
              </w:rPr>
            </w:pPr>
          </w:p>
          <w:p w:rsidR="00B86289" w:rsidRPr="009A75AA" w:rsidRDefault="00B86289" w:rsidP="00454466">
            <w:r w:rsidRPr="009A75AA">
              <w:rPr>
                <w:b/>
              </w:rPr>
              <w:t>Elérhetőség</w:t>
            </w:r>
            <w:r>
              <w:t xml:space="preserve">: </w:t>
            </w:r>
            <w:hyperlink r:id="rId5" w:history="1">
              <w:r w:rsidR="00454466" w:rsidRPr="001051EE">
                <w:rPr>
                  <w:rStyle w:val="Hiperhivatkozs"/>
                </w:rPr>
                <w:t>csorba.anett@arts.unideb.hu</w:t>
              </w:r>
            </w:hyperlink>
            <w:r>
              <w:t xml:space="preserve"> </w:t>
            </w:r>
            <w:r w:rsidR="00454466">
              <w:t xml:space="preserve">vagy </w:t>
            </w:r>
            <w:hyperlink r:id="rId6" w:history="1">
              <w:r w:rsidR="00454466" w:rsidRPr="001051EE">
                <w:rPr>
                  <w:rStyle w:val="Hiperhivatkozs"/>
                </w:rPr>
                <w:t>csorbanett89@gmail.com</w:t>
              </w:r>
            </w:hyperlink>
            <w:r w:rsidR="00454466">
              <w:t xml:space="preserve"> </w:t>
            </w: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ea. / szem. / </w:t>
            </w:r>
            <w:r w:rsidRPr="001940FF">
              <w:rPr>
                <w:b/>
                <w:u w:val="single"/>
              </w:rPr>
              <w:t>gyak</w:t>
            </w:r>
            <w:r w:rsidRPr="001940FF">
              <w:rPr>
                <w:b/>
              </w:rPr>
              <w:t>.</w:t>
            </w:r>
            <w:r w:rsidRPr="008A2386">
              <w:t xml:space="preserve"> / konz.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pPr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>: gyakorlati jegy</w:t>
            </w:r>
          </w:p>
          <w:p w:rsidR="00454466" w:rsidRPr="001940FF" w:rsidRDefault="00454466" w:rsidP="00454466">
            <w:pPr>
              <w:jc w:val="both"/>
              <w:rPr>
                <w:b/>
              </w:rPr>
            </w:pPr>
            <w:r w:rsidRPr="001940FF">
              <w:rPr>
                <w:b/>
              </w:rPr>
              <w:t>Kurzusleírás:</w:t>
            </w:r>
          </w:p>
          <w:p w:rsidR="00454466" w:rsidRDefault="00454466" w:rsidP="00454466">
            <w:pPr>
              <w:jc w:val="both"/>
            </w:pPr>
          </w:p>
          <w:p w:rsidR="00B86289" w:rsidRPr="001940FF" w:rsidRDefault="00454466" w:rsidP="009E5BCA">
            <w:pPr>
              <w:jc w:val="both"/>
            </w:pPr>
            <w:r w:rsidRPr="008A2386">
              <w:t xml:space="preserve">A kurzus a </w:t>
            </w:r>
            <w:r w:rsidRPr="008A2386">
              <w:rPr>
                <w:i/>
              </w:rPr>
              <w:t>Bevezetés a kultúratudományba</w:t>
            </w:r>
            <w:r w:rsidRPr="008A2386">
              <w:t xml:space="preserve"> című előadás anyagának gyakorlati elmélyítésére, részletes megbeszélésére szolgál. Célja tehát a kultúratudomány aktuális jelenségeinek, a diszciplína fogalmainak és módszereinek értő áttekintése, a nyelvi készségfejlesztésen túl a tudományos jártasság és az absztrakciós készség, az interkulturális kompetencia fejlesztése.  A félév folyamán a tematikában felsorolt kulturális jelenségeket (ilyenek például a kollektív identitások: a társadalmi nem és a nemzet aspektusai, a multikultur</w:t>
            </w:r>
            <w:bookmarkStart w:id="0" w:name="_GoBack"/>
            <w:bookmarkEnd w:id="0"/>
            <w:r w:rsidRPr="008A2386">
              <w:t>alizmus problematikája, vagy a történelmi múlt feldolgozásának kérdései) elsősorban közösen feldolgozott szakirodalmi szemelvények alapján értelmezzük. Az elméleti szövegek mellett nagy szerepet kapnak azonban a hallgatók hétköznapi tapasztalatai, valamint fontos művészeti alkotások (képek, filmek, irodalmi szövegek) elemzései is.</w:t>
            </w:r>
          </w:p>
        </w:tc>
      </w:tr>
      <w:tr w:rsidR="00B86289" w:rsidRPr="008A2386" w:rsidTr="009E5BCA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86289" w:rsidRPr="008A2386" w:rsidRDefault="00B86289" w:rsidP="009E5BCA">
            <w:r w:rsidRPr="008A2386">
              <w:t xml:space="preserve">A tantárgy </w:t>
            </w:r>
            <w:r w:rsidRPr="008A2386">
              <w:rPr>
                <w:b/>
              </w:rPr>
              <w:t>tantervi helye</w:t>
            </w:r>
            <w:r w:rsidRPr="008A2386">
              <w:t xml:space="preserve"> (félév): 5.</w:t>
            </w:r>
          </w:p>
        </w:tc>
      </w:tr>
    </w:tbl>
    <w:p w:rsidR="00B86289" w:rsidRDefault="00B86289" w:rsidP="00B86289">
      <w:pPr>
        <w:jc w:val="both"/>
        <w:rPr>
          <w:b/>
        </w:rPr>
      </w:pPr>
    </w:p>
    <w:p w:rsidR="00B86289" w:rsidRDefault="00B86289" w:rsidP="00B86289">
      <w:pPr>
        <w:jc w:val="both"/>
      </w:pPr>
    </w:p>
    <w:p w:rsidR="00B86289" w:rsidRDefault="00B86289" w:rsidP="00B86289">
      <w:pPr>
        <w:jc w:val="both"/>
        <w:rPr>
          <w:b/>
          <w:i/>
        </w:rPr>
      </w:pPr>
      <w:r w:rsidRPr="001940FF">
        <w:rPr>
          <w:b/>
          <w:i/>
        </w:rPr>
        <w:t>Kötelező irodalom:</w:t>
      </w:r>
    </w:p>
    <w:p w:rsidR="00B86289" w:rsidRPr="001940FF" w:rsidRDefault="00B86289" w:rsidP="00B86289">
      <w:pPr>
        <w:jc w:val="both"/>
        <w:rPr>
          <w:b/>
          <w:i/>
        </w:rPr>
      </w:pPr>
    </w:p>
    <w:p w:rsidR="00B86289" w:rsidRPr="008A2386" w:rsidRDefault="00B86289" w:rsidP="00B86289">
      <w:r w:rsidRPr="008A2386">
        <w:t xml:space="preserve">Balkányi, Magdolna (Hg.): </w:t>
      </w:r>
      <w:r w:rsidRPr="008A2386">
        <w:rPr>
          <w:i/>
        </w:rPr>
        <w:t>Grundwissen</w:t>
      </w:r>
      <w:r w:rsidRPr="008A2386">
        <w:t xml:space="preserve"> </w:t>
      </w:r>
      <w:r w:rsidRPr="008A2386">
        <w:rPr>
          <w:i/>
        </w:rPr>
        <w:t>Kultur- und Medienwissenschaft I.-III.</w:t>
      </w:r>
      <w:r w:rsidRPr="008A2386">
        <w:t xml:space="preserve"> Budapest: Bölcsész Konzorcium HEFOP, 2006, Bd. 1-3:</w:t>
      </w:r>
    </w:p>
    <w:p w:rsidR="00B86289" w:rsidRPr="008A2386" w:rsidRDefault="00B86289" w:rsidP="00B86289">
      <w:pPr>
        <w:numPr>
          <w:ilvl w:val="0"/>
          <w:numId w:val="1"/>
        </w:numPr>
      </w:pPr>
      <w:r w:rsidRPr="008A2386">
        <w:t xml:space="preserve">Katschthaler, Karl: </w:t>
      </w:r>
      <w:r w:rsidRPr="008A2386">
        <w:rPr>
          <w:i/>
        </w:rPr>
        <w:t>Natur-Kunst-Mensch. Einführung in kulturgeschichtliches Denken</w:t>
      </w:r>
    </w:p>
    <w:p w:rsidR="00B86289" w:rsidRPr="008A2386" w:rsidRDefault="00B86289" w:rsidP="00B86289">
      <w:pPr>
        <w:numPr>
          <w:ilvl w:val="0"/>
          <w:numId w:val="1"/>
        </w:numPr>
      </w:pPr>
      <w:r w:rsidRPr="008A2386">
        <w:t xml:space="preserve">Horváth, Andrea &amp; Pabis, Eszter (Hg.): </w:t>
      </w:r>
      <w:r w:rsidRPr="008A2386">
        <w:rPr>
          <w:i/>
        </w:rPr>
        <w:t>Gedächtnis-Identität-Interkulturalität. Ein kulturwissenschaftliches Studienbuch</w:t>
      </w:r>
    </w:p>
    <w:p w:rsidR="00B86289" w:rsidRPr="008A2386" w:rsidRDefault="00B86289" w:rsidP="00B86289">
      <w:pPr>
        <w:numPr>
          <w:ilvl w:val="0"/>
          <w:numId w:val="1"/>
        </w:numPr>
      </w:pPr>
      <w:r w:rsidRPr="008A2386">
        <w:t xml:space="preserve">Molnár, Klára (Hg.): </w:t>
      </w:r>
      <w:r w:rsidRPr="008A2386">
        <w:rPr>
          <w:i/>
        </w:rPr>
        <w:t>Medien und Medialität. Lehr- und Übungsmaterial mit Texten</w:t>
      </w:r>
    </w:p>
    <w:p w:rsidR="00B86289" w:rsidRDefault="00B86289" w:rsidP="00B86289">
      <w:pPr>
        <w:jc w:val="both"/>
      </w:pPr>
    </w:p>
    <w:p w:rsidR="00B86289" w:rsidRDefault="00B86289" w:rsidP="00B86289">
      <w:pPr>
        <w:jc w:val="both"/>
        <w:rPr>
          <w:b/>
          <w:i/>
        </w:rPr>
      </w:pPr>
      <w:r w:rsidRPr="001940FF">
        <w:rPr>
          <w:b/>
          <w:i/>
        </w:rPr>
        <w:t>Ajánlott irodalom:</w:t>
      </w:r>
    </w:p>
    <w:p w:rsidR="00B86289" w:rsidRPr="001940FF" w:rsidRDefault="00B86289" w:rsidP="00B86289">
      <w:pPr>
        <w:jc w:val="both"/>
        <w:rPr>
          <w:b/>
          <w:i/>
        </w:rPr>
      </w:pPr>
    </w:p>
    <w:p w:rsidR="00B86289" w:rsidRPr="008A2386" w:rsidRDefault="00B86289" w:rsidP="00B86289">
      <w:r w:rsidRPr="008A2386">
        <w:t xml:space="preserve">Assmann, Aleida: </w:t>
      </w:r>
      <w:r w:rsidRPr="008A2386">
        <w:rPr>
          <w:i/>
        </w:rPr>
        <w:t>Einführung in die Kulturwissenschaft: Grundbegriffe, Themen, Fragestellungen</w:t>
      </w:r>
      <w:r w:rsidRPr="008A2386">
        <w:t>. Berlin: Erich Schmidt, 2017 (2006).</w:t>
      </w:r>
    </w:p>
    <w:p w:rsidR="00B86289" w:rsidRDefault="00B86289" w:rsidP="00B86289">
      <w:pPr>
        <w:jc w:val="both"/>
      </w:pPr>
      <w:r w:rsidRPr="008A2386">
        <w:t xml:space="preserve">Nünning, Ansgar &amp; Nünning, Vera: </w:t>
      </w:r>
      <w:r w:rsidRPr="008A2386">
        <w:rPr>
          <w:i/>
        </w:rPr>
        <w:t>Konzepte der Kulturwissenschaften</w:t>
      </w:r>
      <w:r w:rsidRPr="008A2386">
        <w:t>. Stuttgart: Metzler, 2003</w:t>
      </w:r>
    </w:p>
    <w:p w:rsidR="00B86289" w:rsidRDefault="00B86289" w:rsidP="00B86289">
      <w:pPr>
        <w:jc w:val="both"/>
      </w:pPr>
    </w:p>
    <w:p w:rsidR="00454466" w:rsidRDefault="00454466" w:rsidP="00B86289">
      <w:pPr>
        <w:jc w:val="both"/>
      </w:pPr>
    </w:p>
    <w:p w:rsidR="00454466" w:rsidRDefault="00454466" w:rsidP="00B86289">
      <w:pPr>
        <w:jc w:val="both"/>
      </w:pPr>
    </w:p>
    <w:p w:rsidR="00454466" w:rsidRDefault="00454466" w:rsidP="00B86289">
      <w:pPr>
        <w:jc w:val="both"/>
      </w:pPr>
    </w:p>
    <w:p w:rsidR="00682701" w:rsidRDefault="00682701"/>
    <w:p w:rsidR="00B86289" w:rsidRDefault="00B86289"/>
    <w:p w:rsidR="00B86289" w:rsidRDefault="00B86289"/>
    <w:p w:rsidR="00B86289" w:rsidRDefault="00B86289"/>
    <w:tbl>
      <w:tblPr>
        <w:tblStyle w:val="Rcsostblzat"/>
        <w:tblW w:w="9212" w:type="dxa"/>
        <w:tblLook w:val="04A0"/>
      </w:tblPr>
      <w:tblGrid>
        <w:gridCol w:w="3070"/>
        <w:gridCol w:w="3071"/>
        <w:gridCol w:w="3071"/>
      </w:tblGrid>
      <w:tr w:rsidR="00B86289" w:rsidRPr="005C1CC9" w:rsidTr="00AC3726">
        <w:trPr>
          <w:trHeight w:val="416"/>
        </w:trPr>
        <w:tc>
          <w:tcPr>
            <w:tcW w:w="3070" w:type="dxa"/>
          </w:tcPr>
          <w:p w:rsidR="00B86289" w:rsidRPr="005C1CC9" w:rsidRDefault="00B86289" w:rsidP="00B86289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2</w:t>
            </w:r>
            <w:r w:rsidRPr="005C1CC9">
              <w:rPr>
                <w:lang w:val="de-DE"/>
              </w:rPr>
              <w:t>0</w:t>
            </w:r>
            <w:r>
              <w:rPr>
                <w:lang w:val="de-DE"/>
              </w:rPr>
              <w:t>21</w:t>
            </w:r>
            <w:r w:rsidRPr="005C1CC9">
              <w:rPr>
                <w:lang w:val="de-DE"/>
              </w:rPr>
              <w:t>.09.</w:t>
            </w:r>
            <w:r>
              <w:rPr>
                <w:lang w:val="de-DE"/>
              </w:rPr>
              <w:t>06</w:t>
            </w:r>
            <w:r w:rsidRPr="005C1CC9">
              <w:rPr>
                <w:lang w:val="de-DE"/>
              </w:rPr>
              <w:t>.</w:t>
            </w:r>
            <w:r>
              <w:rPr>
                <w:lang w:val="de-DE"/>
              </w:rPr>
              <w:t xml:space="preserve"> / 07.</w:t>
            </w:r>
          </w:p>
        </w:tc>
        <w:tc>
          <w:tcPr>
            <w:tcW w:w="3071" w:type="dxa"/>
          </w:tcPr>
          <w:p w:rsidR="00B86289" w:rsidRDefault="00454466" w:rsidP="009E5BC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Bevezetés</w:t>
            </w:r>
          </w:p>
          <w:p w:rsidR="00B86289" w:rsidRPr="005C1CC9" w:rsidRDefault="00B86289" w:rsidP="009E5BCA">
            <w:pPr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B86289" w:rsidRPr="005C1CC9" w:rsidRDefault="00B86289" w:rsidP="009E5BCA">
            <w:pPr>
              <w:rPr>
                <w:lang w:val="de-DE"/>
              </w:rPr>
            </w:pPr>
          </w:p>
        </w:tc>
      </w:tr>
      <w:tr w:rsidR="00B86289" w:rsidRPr="005C1CC9" w:rsidTr="00B86289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Pr="005C1CC9" w:rsidRDefault="00B86289" w:rsidP="00454466">
            <w:pPr>
              <w:rPr>
                <w:lang w:val="de-DE"/>
              </w:rPr>
            </w:pPr>
            <w:r w:rsidRPr="005C1CC9">
              <w:rPr>
                <w:lang w:val="de-DE"/>
              </w:rPr>
              <w:t>20</w:t>
            </w:r>
            <w:r>
              <w:rPr>
                <w:lang w:val="de-DE"/>
              </w:rPr>
              <w:t>2</w:t>
            </w:r>
            <w:r w:rsidR="00454466">
              <w:rPr>
                <w:lang w:val="de-DE"/>
              </w:rPr>
              <w:t>1</w:t>
            </w:r>
            <w:r w:rsidRPr="005C1CC9">
              <w:rPr>
                <w:lang w:val="de-DE"/>
              </w:rPr>
              <w:t>.09.</w:t>
            </w:r>
            <w:r>
              <w:rPr>
                <w:lang w:val="de-DE"/>
              </w:rPr>
              <w:t>13</w:t>
            </w:r>
            <w:r w:rsidRPr="005C1CC9">
              <w:rPr>
                <w:lang w:val="de-DE"/>
              </w:rPr>
              <w:t>.</w:t>
            </w:r>
            <w:r>
              <w:rPr>
                <w:lang w:val="de-DE"/>
              </w:rPr>
              <w:t xml:space="preserve"> / 14.</w:t>
            </w:r>
          </w:p>
        </w:tc>
        <w:tc>
          <w:tcPr>
            <w:tcW w:w="3071" w:type="dxa"/>
          </w:tcPr>
          <w:p w:rsidR="00B86289" w:rsidRDefault="00B86289" w:rsidP="009E5BCA">
            <w:pPr>
              <w:jc w:val="center"/>
              <w:rPr>
                <w:b/>
                <w:lang w:val="de-DE"/>
              </w:rPr>
            </w:pPr>
          </w:p>
          <w:p w:rsidR="00B86289" w:rsidRPr="001D6BC3" w:rsidRDefault="00B86289" w:rsidP="009E5BCA">
            <w:pPr>
              <w:jc w:val="center"/>
              <w:rPr>
                <w:b/>
                <w:lang w:val="de-DE"/>
              </w:rPr>
            </w:pPr>
            <w:r w:rsidRPr="001D6BC3">
              <w:rPr>
                <w:b/>
                <w:lang w:val="de-DE"/>
              </w:rPr>
              <w:t>Thema: Sigmund Freud</w:t>
            </w:r>
          </w:p>
          <w:p w:rsidR="00B86289" w:rsidRPr="0047734D" w:rsidRDefault="00B86289" w:rsidP="009E5BCA">
            <w:pPr>
              <w:jc w:val="center"/>
              <w:rPr>
                <w:b/>
                <w:u w:val="single"/>
                <w:shd w:val="pct15" w:color="auto" w:fill="FFFFFF"/>
                <w:lang w:val="de-DE"/>
              </w:rPr>
            </w:pPr>
            <w:r w:rsidRPr="0047734D">
              <w:rPr>
                <w:b/>
                <w:u w:val="single"/>
                <w:shd w:val="pct15" w:color="auto" w:fill="FFFFFF"/>
                <w:lang w:val="de-DE"/>
              </w:rPr>
              <w:t>Teil 1.</w:t>
            </w:r>
          </w:p>
          <w:p w:rsidR="00B86289" w:rsidRPr="005C1CC9" w:rsidRDefault="00B86289" w:rsidP="009E5BC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Zur Kulturgeschichte der Natur: Die freudianische Revolution (S.73-83)</w:t>
            </w:r>
          </w:p>
        </w:tc>
        <w:tc>
          <w:tcPr>
            <w:tcW w:w="3071" w:type="dxa"/>
          </w:tcPr>
          <w:p w:rsidR="00B86289" w:rsidRPr="005C1CC9" w:rsidRDefault="00B86289" w:rsidP="009E5BCA">
            <w:pPr>
              <w:rPr>
                <w:lang w:val="de-DE"/>
              </w:rPr>
            </w:pPr>
            <w:r w:rsidRPr="003944BF">
              <w:rPr>
                <w:i/>
                <w:lang w:val="de-DE"/>
              </w:rPr>
              <w:t>Katschthaler, Karl</w:t>
            </w:r>
            <w:r>
              <w:rPr>
                <w:lang w:val="de-DE"/>
              </w:rPr>
              <w:t xml:space="preserve">: </w:t>
            </w:r>
            <w:r w:rsidRPr="003944BF">
              <w:rPr>
                <w:b/>
                <w:lang w:val="de-DE"/>
              </w:rPr>
              <w:t>Natur-Kunst-Mensch. Einführung in kulturgeschichtliches Denken</w:t>
            </w:r>
            <w:r>
              <w:rPr>
                <w:lang w:val="de-DE"/>
              </w:rPr>
              <w:t xml:space="preserve">. </w:t>
            </w:r>
            <w:r w:rsidRPr="00610CD8">
              <w:rPr>
                <w:u w:val="single"/>
                <w:lang w:val="de-DE"/>
              </w:rPr>
              <w:t>Grundwissen Kultur- und Medienwissenschaft 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1.</w:t>
            </w:r>
            <w:r>
              <w:rPr>
                <w:lang w:val="de-DE"/>
              </w:rPr>
              <w:t>, Bölcsész Konzorcium, 2006.</w:t>
            </w:r>
          </w:p>
        </w:tc>
      </w:tr>
      <w:tr w:rsidR="00B86289" w:rsidRPr="005C1CC9" w:rsidTr="00B86289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Pr="005C1CC9" w:rsidRDefault="00B86289" w:rsidP="00454466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 xml:space="preserve">.09.20. / 21. </w:t>
            </w:r>
          </w:p>
        </w:tc>
        <w:tc>
          <w:tcPr>
            <w:tcW w:w="3071" w:type="dxa"/>
          </w:tcPr>
          <w:p w:rsidR="00B86289" w:rsidRDefault="00B86289" w:rsidP="009E5BCA">
            <w:pPr>
              <w:jc w:val="center"/>
              <w:rPr>
                <w:b/>
                <w:lang w:val="de-DE"/>
              </w:rPr>
            </w:pPr>
          </w:p>
          <w:p w:rsidR="00B86289" w:rsidRDefault="00B86289" w:rsidP="00B86289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</w:t>
            </w:r>
            <w:r>
              <w:rPr>
                <w:b/>
                <w:lang w:val="de-DE"/>
              </w:rPr>
              <w:t xml:space="preserve"> Sigmund Freud</w:t>
            </w:r>
          </w:p>
          <w:p w:rsidR="00B86289" w:rsidRPr="00B86289" w:rsidRDefault="00B86289" w:rsidP="00B86289">
            <w:pPr>
              <w:jc w:val="center"/>
              <w:rPr>
                <w:b/>
                <w:u w:val="single"/>
                <w:lang w:val="de-DE"/>
              </w:rPr>
            </w:pPr>
            <w:r w:rsidRPr="00B86289">
              <w:rPr>
                <w:b/>
                <w:highlight w:val="lightGray"/>
                <w:u w:val="single"/>
                <w:lang w:val="de-DE"/>
              </w:rPr>
              <w:t>Teil 2.</w:t>
            </w:r>
            <w:r w:rsidRPr="00B86289">
              <w:rPr>
                <w:b/>
                <w:u w:val="single"/>
                <w:lang w:val="de-DE"/>
              </w:rPr>
              <w:t xml:space="preserve"> </w:t>
            </w:r>
          </w:p>
          <w:p w:rsidR="00B86289" w:rsidRPr="00ED68E8" w:rsidRDefault="00B86289" w:rsidP="00B8628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Filmnézés: Eredet</w:t>
            </w:r>
          </w:p>
          <w:p w:rsidR="00B86289" w:rsidRPr="005C1CC9" w:rsidRDefault="00B86289" w:rsidP="00B86289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B86289" w:rsidRPr="005C1CC9" w:rsidRDefault="00B86289" w:rsidP="009E5BCA">
            <w:pPr>
              <w:rPr>
                <w:lang w:val="de-DE"/>
              </w:rPr>
            </w:pPr>
          </w:p>
        </w:tc>
      </w:tr>
      <w:tr w:rsidR="00B86289" w:rsidRPr="005C1CC9" w:rsidTr="00B86289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Pr="005C1CC9" w:rsidRDefault="00B86289" w:rsidP="00454466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>.09.27. / 28.</w:t>
            </w:r>
          </w:p>
        </w:tc>
        <w:tc>
          <w:tcPr>
            <w:tcW w:w="3071" w:type="dxa"/>
          </w:tcPr>
          <w:p w:rsidR="00B86289" w:rsidRDefault="00B86289" w:rsidP="009E5BCA">
            <w:pPr>
              <w:jc w:val="both"/>
              <w:rPr>
                <w:lang w:val="de-DE"/>
              </w:rPr>
            </w:pPr>
          </w:p>
          <w:p w:rsidR="00B86289" w:rsidRPr="001D6BC3" w:rsidRDefault="00B86289" w:rsidP="00B86289">
            <w:pPr>
              <w:jc w:val="center"/>
              <w:rPr>
                <w:b/>
                <w:lang w:val="de-DE"/>
              </w:rPr>
            </w:pPr>
            <w:r w:rsidRPr="001D6BC3">
              <w:rPr>
                <w:b/>
                <w:lang w:val="de-DE"/>
              </w:rPr>
              <w:t>Thema: Sigmund Freud</w:t>
            </w:r>
          </w:p>
          <w:p w:rsidR="00B86289" w:rsidRPr="0047734D" w:rsidRDefault="00B86289" w:rsidP="00B86289">
            <w:pPr>
              <w:jc w:val="center"/>
              <w:rPr>
                <w:b/>
                <w:u w:val="single"/>
                <w:shd w:val="pct15" w:color="auto" w:fill="FFFFFF"/>
                <w:lang w:val="de-DE"/>
              </w:rPr>
            </w:pPr>
            <w:r w:rsidRPr="0047734D">
              <w:rPr>
                <w:b/>
                <w:u w:val="single"/>
                <w:shd w:val="pct15" w:color="auto" w:fill="FFFFFF"/>
                <w:lang w:val="de-DE"/>
              </w:rPr>
              <w:t xml:space="preserve">Teil </w:t>
            </w:r>
            <w:r>
              <w:rPr>
                <w:b/>
                <w:u w:val="single"/>
                <w:shd w:val="pct15" w:color="auto" w:fill="FFFFFF"/>
                <w:lang w:val="de-DE"/>
              </w:rPr>
              <w:t>3</w:t>
            </w:r>
            <w:r w:rsidRPr="0047734D">
              <w:rPr>
                <w:b/>
                <w:u w:val="single"/>
                <w:shd w:val="pct15" w:color="auto" w:fill="FFFFFF"/>
                <w:lang w:val="de-DE"/>
              </w:rPr>
              <w:t>.</w:t>
            </w:r>
          </w:p>
          <w:p w:rsidR="00B86289" w:rsidRDefault="00B86289" w:rsidP="00B86289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Zur Kulturgeschichte der Natur: Die freudianische Revolution (S.73-83)</w:t>
            </w:r>
          </w:p>
          <w:p w:rsidR="00B86289" w:rsidRPr="005C1CC9" w:rsidRDefault="00B86289" w:rsidP="009E5BCA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B86289" w:rsidRPr="005C1CC9" w:rsidRDefault="00B86289" w:rsidP="009E5BCA">
            <w:pPr>
              <w:rPr>
                <w:lang w:val="de-DE"/>
              </w:rPr>
            </w:pPr>
            <w:r w:rsidRPr="003944BF">
              <w:rPr>
                <w:i/>
                <w:lang w:val="de-DE"/>
              </w:rPr>
              <w:t>Katschthaler, Karl</w:t>
            </w:r>
            <w:r>
              <w:rPr>
                <w:lang w:val="de-DE"/>
              </w:rPr>
              <w:t xml:space="preserve">: </w:t>
            </w:r>
            <w:r w:rsidRPr="003944BF">
              <w:rPr>
                <w:b/>
                <w:lang w:val="de-DE"/>
              </w:rPr>
              <w:t>Natur-Kunst-Mensch. Einführung in kulturgeschichtliches Denken</w:t>
            </w:r>
            <w:r>
              <w:rPr>
                <w:lang w:val="de-DE"/>
              </w:rPr>
              <w:t xml:space="preserve">. </w:t>
            </w:r>
            <w:r w:rsidRPr="00610CD8">
              <w:rPr>
                <w:u w:val="single"/>
                <w:lang w:val="de-DE"/>
              </w:rPr>
              <w:t>Grundwissen Kultur- und Medienwissenschaft 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1.</w:t>
            </w:r>
            <w:r>
              <w:rPr>
                <w:lang w:val="de-DE"/>
              </w:rPr>
              <w:t>, Bölcsész Konzorcium, 2006.</w:t>
            </w:r>
          </w:p>
        </w:tc>
      </w:tr>
      <w:tr w:rsidR="00B86289" w:rsidRPr="00610CD8" w:rsidTr="00B86289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Pr="005C1CC9" w:rsidRDefault="00B86289" w:rsidP="00454466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>.10.04. / 05.</w:t>
            </w:r>
          </w:p>
        </w:tc>
        <w:tc>
          <w:tcPr>
            <w:tcW w:w="3071" w:type="dxa"/>
          </w:tcPr>
          <w:p w:rsidR="00AC3726" w:rsidRDefault="00AC3726" w:rsidP="009E5BCA">
            <w:pPr>
              <w:jc w:val="center"/>
              <w:rPr>
                <w:b/>
                <w:lang w:val="de-DE"/>
              </w:rPr>
            </w:pPr>
          </w:p>
          <w:p w:rsidR="00AC3726" w:rsidRDefault="00AC3726" w:rsidP="009E5BCA">
            <w:pPr>
              <w:jc w:val="center"/>
              <w:rPr>
                <w:b/>
                <w:lang w:val="de-DE"/>
              </w:rPr>
            </w:pPr>
          </w:p>
          <w:p w:rsidR="00B86289" w:rsidRPr="00ED68E8" w:rsidRDefault="00B86289" w:rsidP="009E5BCA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 Intermedialität</w:t>
            </w:r>
            <w:r w:rsidR="00AC3726">
              <w:rPr>
                <w:b/>
                <w:lang w:val="de-DE"/>
              </w:rPr>
              <w:t xml:space="preserve"> #1</w:t>
            </w:r>
          </w:p>
          <w:p w:rsidR="00B86289" w:rsidRDefault="00B86289" w:rsidP="00B8628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Irina O. Rajewsky: Was heißt Intermedialität? (S.110-114)</w:t>
            </w:r>
          </w:p>
          <w:p w:rsidR="00B86289" w:rsidRDefault="00B86289" w:rsidP="00B86289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Balz Engler: Buch, Bühne, Bildschirm (S.115-124)</w:t>
            </w:r>
          </w:p>
          <w:p w:rsidR="00B86289" w:rsidRDefault="00B86289" w:rsidP="009E5BCA">
            <w:pPr>
              <w:jc w:val="both"/>
              <w:rPr>
                <w:lang w:val="de-DE"/>
              </w:rPr>
            </w:pPr>
          </w:p>
          <w:p w:rsidR="00B86289" w:rsidRPr="005C1CC9" w:rsidRDefault="00B86289" w:rsidP="009E5BCA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B86289" w:rsidRDefault="00B86289" w:rsidP="009E5BCA">
            <w:pPr>
              <w:rPr>
                <w:i/>
                <w:lang w:val="de-DE"/>
              </w:rPr>
            </w:pPr>
          </w:p>
          <w:p w:rsidR="00B86289" w:rsidRDefault="00B86289" w:rsidP="009E5BCA">
            <w:pPr>
              <w:rPr>
                <w:i/>
                <w:lang w:val="de-DE"/>
              </w:rPr>
            </w:pPr>
          </w:p>
          <w:p w:rsidR="00B86289" w:rsidRDefault="00B86289" w:rsidP="009E5BCA">
            <w:pPr>
              <w:rPr>
                <w:i/>
                <w:lang w:val="de-DE"/>
              </w:rPr>
            </w:pPr>
            <w:r w:rsidRPr="00610CD8">
              <w:rPr>
                <w:i/>
                <w:lang w:val="de-DE"/>
              </w:rPr>
              <w:t xml:space="preserve">Molnár, Klára </w:t>
            </w:r>
            <w:r>
              <w:rPr>
                <w:lang w:val="de-DE"/>
              </w:rPr>
              <w:t xml:space="preserve">(Hg.): </w:t>
            </w:r>
            <w:r w:rsidRPr="00610CD8">
              <w:rPr>
                <w:b/>
                <w:lang w:val="de-DE"/>
              </w:rPr>
              <w:t>Medien und Medialität. Lehr- und Übungsmaterial mit Texten.</w:t>
            </w:r>
            <w:r>
              <w:rPr>
                <w:lang w:val="de-DE"/>
              </w:rPr>
              <w:t xml:space="preserve"> </w:t>
            </w:r>
            <w:r w:rsidRPr="00610CD8">
              <w:rPr>
                <w:u w:val="single"/>
                <w:lang w:val="de-DE"/>
              </w:rPr>
              <w:t>Grundwissen Kultur- und Medienwissenschaft III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3</w:t>
            </w:r>
            <w:r>
              <w:rPr>
                <w:lang w:val="de-DE"/>
              </w:rPr>
              <w:t>., Bölcsész Konzorcium, 2006.</w:t>
            </w:r>
          </w:p>
          <w:p w:rsidR="00B86289" w:rsidRPr="00610CD8" w:rsidRDefault="00B86289" w:rsidP="009E5BCA">
            <w:pPr>
              <w:rPr>
                <w:lang w:val="de-DE"/>
              </w:rPr>
            </w:pPr>
          </w:p>
        </w:tc>
      </w:tr>
      <w:tr w:rsidR="00B86289" w:rsidRPr="00610CD8" w:rsidTr="00B86289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 xml:space="preserve">.10.11. / 12. </w:t>
            </w:r>
          </w:p>
          <w:p w:rsidR="00B86289" w:rsidRPr="00610CD8" w:rsidRDefault="00B86289" w:rsidP="009E5BCA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454466" w:rsidRDefault="00454466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Közös részvétel egyetemi programon:</w:t>
            </w:r>
          </w:p>
          <w:p w:rsidR="00454466" w:rsidRDefault="00454466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4519AB">
              <w:rPr>
                <w:b/>
                <w:i/>
                <w:szCs w:val="24"/>
              </w:rPr>
              <w:t>Künstliche Intelligenz – Gesellschaftliche Herausforderungen im Zeitalter der Digitalisierung</w:t>
            </w:r>
            <w:r>
              <w:rPr>
                <w:szCs w:val="24"/>
              </w:rPr>
              <w:t>”</w:t>
            </w:r>
          </w:p>
          <w:p w:rsidR="00454466" w:rsidRDefault="00454466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Időpont: 2021. október 13. 10-12 óráig</w:t>
            </w:r>
          </w:p>
          <w:p w:rsidR="00454466" w:rsidRPr="00E63A11" w:rsidRDefault="00454466" w:rsidP="004544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Helyszín: Debreceni Egyetem főépület, aula</w:t>
            </w:r>
          </w:p>
          <w:p w:rsidR="00B86289" w:rsidRPr="00610CD8" w:rsidRDefault="00B86289" w:rsidP="00AC3726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B86289" w:rsidRDefault="00B86289" w:rsidP="009E5BCA">
            <w:pPr>
              <w:rPr>
                <w:i/>
                <w:lang w:val="de-DE"/>
              </w:rPr>
            </w:pPr>
          </w:p>
          <w:p w:rsidR="00B86289" w:rsidRPr="00610CD8" w:rsidRDefault="00B86289" w:rsidP="009E5BCA">
            <w:pPr>
              <w:rPr>
                <w:lang w:val="de-DE"/>
              </w:rPr>
            </w:pPr>
          </w:p>
        </w:tc>
      </w:tr>
      <w:tr w:rsidR="00B86289" w:rsidRPr="005C1CC9" w:rsidTr="00AC3726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454466" w:rsidRDefault="00454466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  <w:r w:rsidRPr="005C1CC9">
              <w:rPr>
                <w:lang w:val="de-DE"/>
              </w:rPr>
              <w:t>20</w:t>
            </w:r>
            <w:r>
              <w:rPr>
                <w:lang w:val="de-DE"/>
              </w:rPr>
              <w:t>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>.10.18</w:t>
            </w:r>
            <w:r w:rsidRPr="005C1CC9">
              <w:rPr>
                <w:lang w:val="de-DE"/>
              </w:rPr>
              <w:t>.</w:t>
            </w:r>
            <w:r>
              <w:rPr>
                <w:lang w:val="de-DE"/>
              </w:rPr>
              <w:t xml:space="preserve"> / 19. </w:t>
            </w:r>
          </w:p>
          <w:p w:rsidR="00B86289" w:rsidRPr="005C1CC9" w:rsidRDefault="00B86289" w:rsidP="009E5BCA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AC3726" w:rsidRPr="00ED68E8" w:rsidRDefault="00AC3726" w:rsidP="00AC3726">
            <w:pPr>
              <w:jc w:val="center"/>
              <w:rPr>
                <w:b/>
                <w:lang w:val="de-DE"/>
              </w:rPr>
            </w:pPr>
            <w:r w:rsidRPr="00ED68E8">
              <w:rPr>
                <w:b/>
                <w:lang w:val="de-DE"/>
              </w:rPr>
              <w:t>Thema: Intermedialität</w:t>
            </w:r>
            <w:r>
              <w:rPr>
                <w:b/>
                <w:lang w:val="de-DE"/>
              </w:rPr>
              <w:t xml:space="preserve"> #2</w:t>
            </w:r>
          </w:p>
          <w:p w:rsidR="00AC3726" w:rsidRDefault="00AC3726" w:rsidP="00AC3726">
            <w:pPr>
              <w:jc w:val="both"/>
              <w:rPr>
                <w:lang w:val="de-DE"/>
              </w:rPr>
            </w:pPr>
          </w:p>
          <w:p w:rsidR="00AC3726" w:rsidRDefault="00AC3726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Wolfgang Gast – Knut Hickethier – Burkhard </w:t>
            </w:r>
            <w:r>
              <w:rPr>
                <w:lang w:val="de-DE"/>
              </w:rPr>
              <w:lastRenderedPageBreak/>
              <w:t>Volmers: Literaturverfilmungen als ein Kulturphänomen (S.125-135)</w:t>
            </w:r>
          </w:p>
          <w:p w:rsidR="00B86289" w:rsidRPr="005C1CC9" w:rsidRDefault="00B86289" w:rsidP="00A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AC3726" w:rsidRDefault="00AC3726" w:rsidP="00AC3726">
            <w:pPr>
              <w:rPr>
                <w:i/>
                <w:lang w:val="de-DE"/>
              </w:rPr>
            </w:pPr>
            <w:r w:rsidRPr="00610CD8">
              <w:rPr>
                <w:i/>
                <w:lang w:val="de-DE"/>
              </w:rPr>
              <w:lastRenderedPageBreak/>
              <w:t xml:space="preserve">Molnár, Klára </w:t>
            </w:r>
            <w:r>
              <w:rPr>
                <w:lang w:val="de-DE"/>
              </w:rPr>
              <w:t xml:space="preserve">(Hg.): </w:t>
            </w:r>
            <w:r w:rsidRPr="00610CD8">
              <w:rPr>
                <w:b/>
                <w:lang w:val="de-DE"/>
              </w:rPr>
              <w:t>Medien und Medialität. Lehr- und Übungsmaterial mit Texten.</w:t>
            </w:r>
            <w:r>
              <w:rPr>
                <w:lang w:val="de-DE"/>
              </w:rPr>
              <w:t xml:space="preserve"> </w:t>
            </w:r>
            <w:r w:rsidRPr="00610CD8">
              <w:rPr>
                <w:u w:val="single"/>
                <w:lang w:val="de-DE"/>
              </w:rPr>
              <w:t xml:space="preserve">Grundwissen </w:t>
            </w:r>
            <w:r w:rsidRPr="00610CD8">
              <w:rPr>
                <w:u w:val="single"/>
                <w:lang w:val="de-DE"/>
              </w:rPr>
              <w:lastRenderedPageBreak/>
              <w:t>Kultur- und Medienwissenschaft III</w:t>
            </w:r>
            <w:r>
              <w:rPr>
                <w:lang w:val="de-DE"/>
              </w:rPr>
              <w:t xml:space="preserve">.; </w:t>
            </w:r>
            <w:r w:rsidRPr="00524293">
              <w:rPr>
                <w:b/>
                <w:lang w:val="de-DE"/>
              </w:rPr>
              <w:t>Bd. 3</w:t>
            </w:r>
            <w:r>
              <w:rPr>
                <w:lang w:val="de-DE"/>
              </w:rPr>
              <w:t>., Bölcsész Konzorcium, 2006.</w:t>
            </w:r>
          </w:p>
          <w:p w:rsidR="00B86289" w:rsidRPr="005C1CC9" w:rsidRDefault="00B86289" w:rsidP="009E5BCA">
            <w:pPr>
              <w:rPr>
                <w:lang w:val="de-DE"/>
              </w:rPr>
            </w:pPr>
          </w:p>
        </w:tc>
      </w:tr>
      <w:tr w:rsidR="00B86289" w:rsidRPr="005C1CC9" w:rsidTr="00AC3726">
        <w:tc>
          <w:tcPr>
            <w:tcW w:w="3070" w:type="dxa"/>
          </w:tcPr>
          <w:p w:rsidR="00B86289" w:rsidRPr="005C1CC9" w:rsidRDefault="00B86289" w:rsidP="00454466">
            <w:pPr>
              <w:rPr>
                <w:lang w:val="de-DE"/>
              </w:rPr>
            </w:pPr>
            <w:r w:rsidRPr="005C1CC9">
              <w:rPr>
                <w:lang w:val="de-DE"/>
              </w:rPr>
              <w:lastRenderedPageBreak/>
              <w:t>20</w:t>
            </w:r>
            <w:r>
              <w:rPr>
                <w:lang w:val="de-DE"/>
              </w:rPr>
              <w:t>2</w:t>
            </w:r>
            <w:r w:rsidR="00454466">
              <w:rPr>
                <w:lang w:val="de-DE"/>
              </w:rPr>
              <w:t>1</w:t>
            </w:r>
            <w:r w:rsidRPr="005C1CC9">
              <w:rPr>
                <w:lang w:val="de-DE"/>
              </w:rPr>
              <w:t>.10.</w:t>
            </w:r>
            <w:r>
              <w:rPr>
                <w:lang w:val="de-DE"/>
              </w:rPr>
              <w:t>2</w:t>
            </w:r>
            <w:r w:rsidR="00AC3726">
              <w:rPr>
                <w:lang w:val="de-DE"/>
              </w:rPr>
              <w:t>5</w:t>
            </w:r>
            <w:r w:rsidRPr="005C1CC9">
              <w:rPr>
                <w:lang w:val="de-DE"/>
              </w:rPr>
              <w:t>.</w:t>
            </w:r>
            <w:r w:rsidR="00AC3726">
              <w:rPr>
                <w:lang w:val="de-DE"/>
              </w:rPr>
              <w:t xml:space="preserve"> /26.</w:t>
            </w:r>
          </w:p>
        </w:tc>
        <w:tc>
          <w:tcPr>
            <w:tcW w:w="3071" w:type="dxa"/>
          </w:tcPr>
          <w:p w:rsidR="00B86289" w:rsidRPr="005C1CC9" w:rsidRDefault="00454466" w:rsidP="00AC3726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Dolgozat</w:t>
            </w:r>
            <w:r w:rsidR="00AC3726">
              <w:rPr>
                <w:b/>
                <w:lang w:val="de-DE"/>
              </w:rPr>
              <w:t xml:space="preserve"> #1</w:t>
            </w:r>
          </w:p>
        </w:tc>
        <w:tc>
          <w:tcPr>
            <w:tcW w:w="3071" w:type="dxa"/>
          </w:tcPr>
          <w:p w:rsidR="00B86289" w:rsidRDefault="000057B9" w:rsidP="009E5BC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Freud + Intermedialität </w:t>
            </w:r>
          </w:p>
          <w:p w:rsidR="00B86289" w:rsidRDefault="00B86289" w:rsidP="009E5BCA">
            <w:pPr>
              <w:rPr>
                <w:i/>
                <w:lang w:val="de-DE"/>
              </w:rPr>
            </w:pPr>
          </w:p>
          <w:p w:rsidR="00B86289" w:rsidRPr="005C1CC9" w:rsidRDefault="00B86289" w:rsidP="009E5BCA">
            <w:pPr>
              <w:rPr>
                <w:lang w:val="de-DE"/>
              </w:rPr>
            </w:pPr>
          </w:p>
        </w:tc>
      </w:tr>
      <w:tr w:rsidR="00B86289" w:rsidRPr="0047734D" w:rsidTr="00AC3726">
        <w:tc>
          <w:tcPr>
            <w:tcW w:w="3070" w:type="dxa"/>
          </w:tcPr>
          <w:p w:rsidR="00B86289" w:rsidRPr="0047734D" w:rsidRDefault="00B86289" w:rsidP="00454466">
            <w:pPr>
              <w:rPr>
                <w:b/>
                <w:shd w:val="pct15" w:color="auto" w:fill="FFFFFF"/>
                <w:lang w:val="de-DE"/>
              </w:rPr>
            </w:pPr>
            <w:r w:rsidRPr="0047734D">
              <w:rPr>
                <w:b/>
                <w:shd w:val="pct15" w:color="auto" w:fill="FFFFFF"/>
                <w:lang w:val="de-DE"/>
              </w:rPr>
              <w:t>202</w:t>
            </w:r>
            <w:r w:rsidR="00454466">
              <w:rPr>
                <w:b/>
                <w:shd w:val="pct15" w:color="auto" w:fill="FFFFFF"/>
                <w:lang w:val="de-DE"/>
              </w:rPr>
              <w:t>1</w:t>
            </w:r>
            <w:r w:rsidRPr="0047734D">
              <w:rPr>
                <w:b/>
                <w:shd w:val="pct15" w:color="auto" w:fill="FFFFFF"/>
                <w:lang w:val="de-DE"/>
              </w:rPr>
              <w:t>.11.0</w:t>
            </w:r>
            <w:r w:rsidR="00AC3726">
              <w:rPr>
                <w:b/>
                <w:shd w:val="pct15" w:color="auto" w:fill="FFFFFF"/>
                <w:lang w:val="de-DE"/>
              </w:rPr>
              <w:t>1</w:t>
            </w:r>
            <w:r w:rsidRPr="0047734D">
              <w:rPr>
                <w:b/>
                <w:shd w:val="pct15" w:color="auto" w:fill="FFFFFF"/>
                <w:lang w:val="de-DE"/>
              </w:rPr>
              <w:t>.</w:t>
            </w:r>
            <w:r w:rsidR="00AC3726">
              <w:rPr>
                <w:b/>
                <w:shd w:val="pct15" w:color="auto" w:fill="FFFFFF"/>
                <w:lang w:val="de-DE"/>
              </w:rPr>
              <w:t xml:space="preserve"> / 02.</w:t>
            </w:r>
          </w:p>
        </w:tc>
        <w:tc>
          <w:tcPr>
            <w:tcW w:w="3071" w:type="dxa"/>
          </w:tcPr>
          <w:p w:rsidR="00B86289" w:rsidRPr="0047734D" w:rsidRDefault="00454466" w:rsidP="009E5BCA">
            <w:pPr>
              <w:jc w:val="center"/>
              <w:rPr>
                <w:b/>
                <w:shd w:val="pct15" w:color="auto" w:fill="FFFFFF"/>
                <w:lang w:val="de-DE"/>
              </w:rPr>
            </w:pPr>
            <w:r>
              <w:rPr>
                <w:b/>
                <w:shd w:val="pct15" w:color="auto" w:fill="FFFFFF"/>
                <w:lang w:val="de-DE"/>
              </w:rPr>
              <w:t>konzultációs hét</w:t>
            </w:r>
          </w:p>
        </w:tc>
        <w:tc>
          <w:tcPr>
            <w:tcW w:w="3071" w:type="dxa"/>
          </w:tcPr>
          <w:p w:rsidR="00B86289" w:rsidRPr="0047734D" w:rsidRDefault="00B86289" w:rsidP="009E5BCA">
            <w:pPr>
              <w:rPr>
                <w:b/>
                <w:i/>
                <w:shd w:val="pct15" w:color="auto" w:fill="FFFFFF"/>
                <w:lang w:val="de-DE"/>
              </w:rPr>
            </w:pPr>
          </w:p>
          <w:p w:rsidR="00B86289" w:rsidRPr="0047734D" w:rsidRDefault="00B86289" w:rsidP="009E5BCA">
            <w:pPr>
              <w:rPr>
                <w:b/>
                <w:shd w:val="pct15" w:color="auto" w:fill="FFFFFF"/>
                <w:lang w:val="de-DE"/>
              </w:rPr>
            </w:pPr>
          </w:p>
        </w:tc>
      </w:tr>
      <w:tr w:rsidR="00B86289" w:rsidRPr="005C1CC9" w:rsidTr="00AC3726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AC3726" w:rsidRDefault="00AC3726" w:rsidP="009E5BCA">
            <w:pPr>
              <w:rPr>
                <w:lang w:val="de-DE"/>
              </w:rPr>
            </w:pPr>
          </w:p>
          <w:p w:rsidR="00663181" w:rsidRDefault="00663181" w:rsidP="009E5BCA">
            <w:pPr>
              <w:rPr>
                <w:lang w:val="de-DE"/>
              </w:rPr>
            </w:pPr>
          </w:p>
          <w:p w:rsidR="00B86289" w:rsidRPr="005C1CC9" w:rsidRDefault="00B86289" w:rsidP="00454466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>.11.</w:t>
            </w:r>
            <w:r w:rsidR="00AC3726">
              <w:rPr>
                <w:lang w:val="de-DE"/>
              </w:rPr>
              <w:t>08</w:t>
            </w:r>
            <w:r>
              <w:rPr>
                <w:lang w:val="de-DE"/>
              </w:rPr>
              <w:t>.</w:t>
            </w:r>
            <w:r w:rsidR="00AC3726">
              <w:rPr>
                <w:lang w:val="de-DE"/>
              </w:rPr>
              <w:t xml:space="preserve"> / 09.</w:t>
            </w:r>
          </w:p>
        </w:tc>
        <w:tc>
          <w:tcPr>
            <w:tcW w:w="3071" w:type="dxa"/>
          </w:tcPr>
          <w:p w:rsidR="00AC3726" w:rsidRPr="00663181" w:rsidRDefault="00AC3726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</w:t>
            </w:r>
            <w:r>
              <w:rPr>
                <w:lang w:val="de-DE"/>
              </w:rPr>
              <w:t xml:space="preserve"> </w:t>
            </w:r>
            <w:r w:rsidRPr="00524293">
              <w:rPr>
                <w:b/>
                <w:lang w:val="de-DE"/>
              </w:rPr>
              <w:t>Geschichte und Gedächtnis</w:t>
            </w:r>
          </w:p>
          <w:p w:rsidR="00AC3726" w:rsidRDefault="00AC3726" w:rsidP="00AC3726">
            <w:pPr>
              <w:jc w:val="both"/>
              <w:rPr>
                <w:lang w:val="de-DE"/>
              </w:rPr>
            </w:pPr>
          </w:p>
          <w:p w:rsidR="00AC3726" w:rsidRDefault="00AC3726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Aleida Assmann: </w:t>
            </w:r>
          </w:p>
          <w:p w:rsidR="00AC3726" w:rsidRDefault="00AC3726" w:rsidP="00AC372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Drei Formen von Gedächtnis (S.15-25)</w:t>
            </w:r>
          </w:p>
          <w:p w:rsidR="00663181" w:rsidRPr="00663181" w:rsidRDefault="00663181" w:rsidP="00AC3726">
            <w:pPr>
              <w:jc w:val="both"/>
              <w:rPr>
                <w:b/>
                <w:lang w:val="de-DE"/>
              </w:rPr>
            </w:pPr>
            <w:r w:rsidRPr="00663181">
              <w:rPr>
                <w:b/>
                <w:lang w:val="de-DE"/>
              </w:rPr>
              <w:t>és</w:t>
            </w: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Aleida Assmann:</w:t>
            </w: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Die Kollektivschuldthese – ein deutsches Trauma? (S.26-41)</w:t>
            </w:r>
          </w:p>
          <w:p w:rsidR="00AC3726" w:rsidRDefault="00AC3726" w:rsidP="00AC3726">
            <w:pPr>
              <w:jc w:val="center"/>
              <w:rPr>
                <w:b/>
                <w:lang w:val="de-DE"/>
              </w:rPr>
            </w:pPr>
          </w:p>
          <w:p w:rsidR="00B86289" w:rsidRPr="005C1CC9" w:rsidRDefault="00B86289" w:rsidP="00AC3726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B86289" w:rsidRPr="005C1CC9" w:rsidRDefault="00AC3726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>Horváth, Andrea / Pabis, Eszter</w:t>
            </w:r>
            <w:r w:rsidRPr="00610CD8">
              <w:rPr>
                <w:lang w:val="de-DE"/>
              </w:rPr>
              <w:t xml:space="preserve"> (Hg.):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>., Bölcsész Konzorcium, 2006.</w:t>
            </w:r>
          </w:p>
        </w:tc>
      </w:tr>
      <w:tr w:rsidR="00B86289" w:rsidRPr="005C1CC9" w:rsidTr="00AC3726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Pr="005C1CC9" w:rsidRDefault="00B86289" w:rsidP="00454466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>.11.</w:t>
            </w:r>
            <w:r w:rsidR="00663181">
              <w:rPr>
                <w:lang w:val="de-DE"/>
              </w:rPr>
              <w:t>15</w:t>
            </w:r>
            <w:r>
              <w:rPr>
                <w:lang w:val="de-DE"/>
              </w:rPr>
              <w:t>.</w:t>
            </w:r>
            <w:r w:rsidR="00663181">
              <w:rPr>
                <w:lang w:val="de-DE"/>
              </w:rPr>
              <w:t xml:space="preserve"> / 16.</w:t>
            </w:r>
          </w:p>
        </w:tc>
        <w:tc>
          <w:tcPr>
            <w:tcW w:w="3071" w:type="dxa"/>
          </w:tcPr>
          <w:p w:rsidR="00663181" w:rsidRPr="00524293" w:rsidRDefault="00663181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 Kollektive Identitäten I: Die Nation</w:t>
            </w:r>
          </w:p>
          <w:p w:rsidR="00663181" w:rsidRDefault="00663181" w:rsidP="00663181">
            <w:pPr>
              <w:rPr>
                <w:lang w:val="de-DE"/>
              </w:rPr>
            </w:pP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Hans-Ulrich Wehler: Entstehung und erste Entwicklung des Nationalismus (S.54-62)</w:t>
            </w: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Hans-Ulrich Wehler: Der deutsche Nationalismus (S.63-79)</w:t>
            </w:r>
          </w:p>
          <w:p w:rsidR="00B86289" w:rsidRPr="005C1CC9" w:rsidRDefault="00B86289" w:rsidP="00AC3726">
            <w:pPr>
              <w:jc w:val="center"/>
              <w:rPr>
                <w:lang w:val="de-DE"/>
              </w:rPr>
            </w:pPr>
          </w:p>
        </w:tc>
        <w:tc>
          <w:tcPr>
            <w:tcW w:w="3071" w:type="dxa"/>
          </w:tcPr>
          <w:p w:rsidR="00B86289" w:rsidRPr="005C1CC9" w:rsidRDefault="00AC3726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>Horváth, Andrea / Pabis, Eszter</w:t>
            </w:r>
            <w:r w:rsidRPr="00610CD8">
              <w:rPr>
                <w:lang w:val="de-DE"/>
              </w:rPr>
              <w:t xml:space="preserve"> (Hg.):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>., Bölcsész Konzorcium, 2006.</w:t>
            </w:r>
          </w:p>
        </w:tc>
      </w:tr>
      <w:tr w:rsidR="00B86289" w:rsidRPr="005C1CC9" w:rsidTr="00AC3726">
        <w:tc>
          <w:tcPr>
            <w:tcW w:w="3070" w:type="dxa"/>
          </w:tcPr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</w:p>
          <w:p w:rsidR="00B86289" w:rsidRDefault="00B86289" w:rsidP="009E5BCA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>.11.2</w:t>
            </w:r>
            <w:r w:rsidR="00663181">
              <w:rPr>
                <w:lang w:val="de-DE"/>
              </w:rPr>
              <w:t>2</w:t>
            </w:r>
            <w:r>
              <w:rPr>
                <w:lang w:val="de-DE"/>
              </w:rPr>
              <w:t>.</w:t>
            </w:r>
            <w:r w:rsidR="00663181">
              <w:rPr>
                <w:lang w:val="de-DE"/>
              </w:rPr>
              <w:t xml:space="preserve"> / 23.</w:t>
            </w:r>
          </w:p>
          <w:p w:rsidR="00B86289" w:rsidRPr="005C1CC9" w:rsidRDefault="00B86289" w:rsidP="009E5BCA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663181" w:rsidRPr="00524293" w:rsidRDefault="00663181" w:rsidP="00663181">
            <w:pPr>
              <w:jc w:val="center"/>
              <w:rPr>
                <w:b/>
                <w:lang w:val="de-DE"/>
              </w:rPr>
            </w:pPr>
            <w:r w:rsidRPr="00524293">
              <w:rPr>
                <w:b/>
                <w:lang w:val="de-DE"/>
              </w:rPr>
              <w:t>Thema: Kollektive Identitäten II: Das Geschlecht</w:t>
            </w:r>
          </w:p>
          <w:p w:rsidR="00663181" w:rsidRDefault="00663181" w:rsidP="00663181">
            <w:pPr>
              <w:rPr>
                <w:lang w:val="de-DE"/>
              </w:rPr>
            </w:pP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Christina von Braun: </w:t>
            </w: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Warum Gender Studies? (S.88-97)</w:t>
            </w: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Doerte Bischoff:</w:t>
            </w:r>
          </w:p>
          <w:p w:rsidR="00663181" w:rsidRDefault="00663181" w:rsidP="00663181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„Gender“ als Kategorie der Kulturwissenschaft(S.98-106)</w:t>
            </w:r>
          </w:p>
          <w:p w:rsidR="00B86289" w:rsidRPr="005C1CC9" w:rsidRDefault="00B86289" w:rsidP="00663181">
            <w:pPr>
              <w:jc w:val="both"/>
              <w:rPr>
                <w:lang w:val="de-DE"/>
              </w:rPr>
            </w:pPr>
          </w:p>
        </w:tc>
        <w:tc>
          <w:tcPr>
            <w:tcW w:w="3071" w:type="dxa"/>
          </w:tcPr>
          <w:p w:rsidR="00663181" w:rsidRDefault="00663181" w:rsidP="009E5BCA">
            <w:pPr>
              <w:rPr>
                <w:i/>
                <w:lang w:val="de-DE"/>
              </w:rPr>
            </w:pPr>
          </w:p>
          <w:p w:rsidR="00B86289" w:rsidRPr="005C1CC9" w:rsidRDefault="00663181" w:rsidP="009E5BCA">
            <w:pPr>
              <w:rPr>
                <w:lang w:val="de-DE"/>
              </w:rPr>
            </w:pPr>
            <w:r w:rsidRPr="00524293">
              <w:rPr>
                <w:i/>
                <w:lang w:val="de-DE"/>
              </w:rPr>
              <w:t>Horváth, Andrea / Pabis, Eszter</w:t>
            </w:r>
            <w:r w:rsidRPr="00610CD8">
              <w:rPr>
                <w:lang w:val="de-DE"/>
              </w:rPr>
              <w:t xml:space="preserve"> (Hg.): </w:t>
            </w:r>
            <w:r w:rsidRPr="00524293">
              <w:rPr>
                <w:b/>
                <w:lang w:val="de-DE"/>
              </w:rPr>
              <w:t>Gedächtnis – Identität – Interkulturalität. Ein kulturwissenschaftliches Studienbuch.</w:t>
            </w:r>
            <w:r>
              <w:rPr>
                <w:lang w:val="de-DE"/>
              </w:rPr>
              <w:t xml:space="preserve"> </w:t>
            </w:r>
            <w:r w:rsidRPr="00524293">
              <w:rPr>
                <w:u w:val="single"/>
                <w:lang w:val="de-DE"/>
              </w:rPr>
              <w:t xml:space="preserve">Grundwissen Kultur- und Medienwissenschaft II.; </w:t>
            </w:r>
            <w:r w:rsidRPr="00524293">
              <w:rPr>
                <w:b/>
                <w:lang w:val="de-DE"/>
              </w:rPr>
              <w:t>Bd.2</w:t>
            </w:r>
            <w:r>
              <w:rPr>
                <w:lang w:val="de-DE"/>
              </w:rPr>
              <w:t>., Bölcsész Konzorcium, 2006.</w:t>
            </w:r>
          </w:p>
        </w:tc>
      </w:tr>
      <w:tr w:rsidR="00B86289" w:rsidRPr="005C1CC9" w:rsidTr="00AC3726">
        <w:tc>
          <w:tcPr>
            <w:tcW w:w="3070" w:type="dxa"/>
          </w:tcPr>
          <w:p w:rsidR="00B86289" w:rsidRPr="005C1CC9" w:rsidRDefault="00B86289" w:rsidP="00454466">
            <w:pPr>
              <w:rPr>
                <w:lang w:val="de-DE"/>
              </w:rPr>
            </w:pPr>
            <w:r>
              <w:rPr>
                <w:lang w:val="de-DE"/>
              </w:rPr>
              <w:t>202</w:t>
            </w:r>
            <w:r w:rsidR="00454466">
              <w:rPr>
                <w:lang w:val="de-DE"/>
              </w:rPr>
              <w:t>1</w:t>
            </w:r>
            <w:r>
              <w:rPr>
                <w:lang w:val="de-DE"/>
              </w:rPr>
              <w:t>.1</w:t>
            </w:r>
            <w:r w:rsidR="00663181">
              <w:rPr>
                <w:lang w:val="de-DE"/>
              </w:rPr>
              <w:t>1.29. / 30.</w:t>
            </w:r>
          </w:p>
        </w:tc>
        <w:tc>
          <w:tcPr>
            <w:tcW w:w="3071" w:type="dxa"/>
          </w:tcPr>
          <w:p w:rsidR="00B86289" w:rsidRPr="00AC3726" w:rsidRDefault="00454466" w:rsidP="009E5BC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Dolgozat</w:t>
            </w:r>
            <w:r w:rsidR="00AC3726" w:rsidRPr="00AC3726">
              <w:rPr>
                <w:b/>
                <w:lang w:val="de-DE"/>
              </w:rPr>
              <w:t xml:space="preserve"> #2</w:t>
            </w:r>
          </w:p>
        </w:tc>
        <w:tc>
          <w:tcPr>
            <w:tcW w:w="3071" w:type="dxa"/>
          </w:tcPr>
          <w:p w:rsidR="00B86289" w:rsidRPr="000057B9" w:rsidRDefault="000057B9" w:rsidP="009E5BCA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Gedächtnis + Nation + Geschle</w:t>
            </w:r>
            <w:r w:rsidRPr="000057B9">
              <w:rPr>
                <w:i/>
                <w:lang w:val="de-DE"/>
              </w:rPr>
              <w:t>cht</w:t>
            </w:r>
          </w:p>
        </w:tc>
      </w:tr>
      <w:tr w:rsidR="00B86289" w:rsidRPr="005C1CC9" w:rsidTr="00AC3726">
        <w:tc>
          <w:tcPr>
            <w:tcW w:w="3070" w:type="dxa"/>
          </w:tcPr>
          <w:p w:rsidR="00B86289" w:rsidRPr="005C1CC9" w:rsidRDefault="00B86289" w:rsidP="00454466">
            <w:pPr>
              <w:rPr>
                <w:lang w:val="de-DE"/>
              </w:rPr>
            </w:pPr>
            <w:r w:rsidRPr="005C1CC9">
              <w:rPr>
                <w:lang w:val="de-DE"/>
              </w:rPr>
              <w:t>20</w:t>
            </w:r>
            <w:r>
              <w:rPr>
                <w:lang w:val="de-DE"/>
              </w:rPr>
              <w:t>2</w:t>
            </w:r>
            <w:r w:rsidR="00454466">
              <w:rPr>
                <w:lang w:val="de-DE"/>
              </w:rPr>
              <w:t>1</w:t>
            </w:r>
            <w:r w:rsidRPr="005C1CC9">
              <w:rPr>
                <w:lang w:val="de-DE"/>
              </w:rPr>
              <w:t>.12.</w:t>
            </w:r>
            <w:r w:rsidR="00663181">
              <w:rPr>
                <w:lang w:val="de-DE"/>
              </w:rPr>
              <w:t>06</w:t>
            </w:r>
            <w:r w:rsidRPr="005C1CC9">
              <w:rPr>
                <w:lang w:val="de-DE"/>
              </w:rPr>
              <w:t>.</w:t>
            </w:r>
            <w:r w:rsidR="00663181">
              <w:rPr>
                <w:lang w:val="de-DE"/>
              </w:rPr>
              <w:t xml:space="preserve"> / 07.</w:t>
            </w:r>
          </w:p>
        </w:tc>
        <w:tc>
          <w:tcPr>
            <w:tcW w:w="3071" w:type="dxa"/>
          </w:tcPr>
          <w:p w:rsidR="00B86289" w:rsidRPr="005C1CC9" w:rsidRDefault="00454466" w:rsidP="009E5BC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Értékelés, félévlezárás</w:t>
            </w:r>
          </w:p>
        </w:tc>
        <w:tc>
          <w:tcPr>
            <w:tcW w:w="3071" w:type="dxa"/>
          </w:tcPr>
          <w:p w:rsidR="00B86289" w:rsidRPr="005C1CC9" w:rsidRDefault="00B86289" w:rsidP="009E5BCA">
            <w:pPr>
              <w:rPr>
                <w:lang w:val="de-DE"/>
              </w:rPr>
            </w:pPr>
          </w:p>
        </w:tc>
      </w:tr>
    </w:tbl>
    <w:p w:rsidR="00B86289" w:rsidRDefault="00B86289" w:rsidP="00B86289"/>
    <w:p w:rsidR="00B86289" w:rsidRDefault="00B86289"/>
    <w:sectPr w:rsidR="00B86289" w:rsidSect="0068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B0"/>
    <w:multiLevelType w:val="hybridMultilevel"/>
    <w:tmpl w:val="16868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89"/>
    <w:rsid w:val="000057B9"/>
    <w:rsid w:val="000376B8"/>
    <w:rsid w:val="00454466"/>
    <w:rsid w:val="00663181"/>
    <w:rsid w:val="00681581"/>
    <w:rsid w:val="00682701"/>
    <w:rsid w:val="007C65DA"/>
    <w:rsid w:val="00AC3726"/>
    <w:rsid w:val="00B86289"/>
    <w:rsid w:val="00E12084"/>
    <w:rsid w:val="00FA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289"/>
    <w:pPr>
      <w:spacing w:after="0" w:line="240" w:lineRule="auto"/>
    </w:pPr>
    <w:rPr>
      <w:rFonts w:eastAsiaTheme="minorEastAsia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6289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B8628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rbanett89@gmail.com" TargetMode="External"/><Relationship Id="rId5" Type="http://schemas.openxmlformats.org/officeDocument/2006/relationships/hyperlink" Target="mailto:csorba.anett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2021-11-08T07:19:00Z</dcterms:created>
  <dcterms:modified xsi:type="dcterms:W3CDTF">2021-11-08T07:19:00Z</dcterms:modified>
</cp:coreProperties>
</file>