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32" w:rsidRDefault="00150D32" w:rsidP="00150D32">
      <w:pPr>
        <w:pStyle w:val="Norml2"/>
        <w:rPr>
          <w:b/>
        </w:rPr>
      </w:pPr>
      <w:r>
        <w:rPr>
          <w:b/>
        </w:rPr>
        <w:t>Kurzuscím: Hallásértés 1.</w:t>
      </w:r>
    </w:p>
    <w:p w:rsidR="00150D32" w:rsidRDefault="00150D32" w:rsidP="00150D32">
      <w:pPr>
        <w:pStyle w:val="Norml2"/>
        <w:rPr>
          <w:b/>
        </w:rPr>
      </w:pPr>
      <w:r>
        <w:rPr>
          <w:b/>
        </w:rPr>
        <w:t xml:space="preserve"> </w:t>
      </w:r>
    </w:p>
    <w:p w:rsidR="00150D32" w:rsidRDefault="00150D32" w:rsidP="00150D32">
      <w:pPr>
        <w:pStyle w:val="Norml2"/>
        <w:rPr>
          <w:b/>
        </w:rPr>
      </w:pPr>
      <w:r>
        <w:rPr>
          <w:b/>
        </w:rPr>
        <w:t>Típus: szeminárium</w:t>
      </w:r>
    </w:p>
    <w:p w:rsidR="00150D32" w:rsidRDefault="00150D32" w:rsidP="00150D32">
      <w:pPr>
        <w:pStyle w:val="Norml2"/>
        <w:rPr>
          <w:b/>
        </w:rPr>
      </w:pPr>
      <w:r>
        <w:rPr>
          <w:b/>
        </w:rPr>
        <w:t xml:space="preserve"> </w:t>
      </w:r>
    </w:p>
    <w:p w:rsidR="00150D32" w:rsidRDefault="00150D32" w:rsidP="00150D32">
      <w:pPr>
        <w:pStyle w:val="Norml2"/>
        <w:rPr>
          <w:b/>
        </w:rPr>
      </w:pPr>
      <w:r>
        <w:rPr>
          <w:b/>
        </w:rPr>
        <w:t>Kód: BTNM121_OMA, BTNM327BA</w:t>
      </w:r>
    </w:p>
    <w:p w:rsidR="00150D32" w:rsidRDefault="00150D32" w:rsidP="00150D32">
      <w:pPr>
        <w:pStyle w:val="Norml2"/>
        <w:rPr>
          <w:b/>
        </w:rPr>
      </w:pPr>
      <w:r>
        <w:rPr>
          <w:b/>
        </w:rPr>
        <w:t xml:space="preserve"> </w:t>
      </w:r>
    </w:p>
    <w:p w:rsidR="00150D32" w:rsidRDefault="00150D32" w:rsidP="00150D32">
      <w:pPr>
        <w:pStyle w:val="Norml2"/>
        <w:rPr>
          <w:b/>
        </w:rPr>
      </w:pPr>
      <w:r>
        <w:rPr>
          <w:b/>
        </w:rPr>
        <w:t>Heti óraszám: 2</w:t>
      </w:r>
    </w:p>
    <w:p w:rsidR="00150D32" w:rsidRDefault="00150D32" w:rsidP="00150D32">
      <w:pPr>
        <w:pStyle w:val="Norml2"/>
        <w:rPr>
          <w:b/>
        </w:rPr>
      </w:pPr>
      <w:r>
        <w:rPr>
          <w:b/>
        </w:rPr>
        <w:t xml:space="preserve"> </w:t>
      </w:r>
    </w:p>
    <w:p w:rsidR="00150D32" w:rsidRDefault="00150D32" w:rsidP="00150D32">
      <w:pPr>
        <w:pStyle w:val="Norml2"/>
        <w:rPr>
          <w:b/>
        </w:rPr>
      </w:pPr>
      <w:r>
        <w:rPr>
          <w:b/>
        </w:rPr>
        <w:t>Kreditszám:2</w:t>
      </w:r>
    </w:p>
    <w:p w:rsidR="00150D32" w:rsidRDefault="00150D32" w:rsidP="00150D32">
      <w:pPr>
        <w:pStyle w:val="Norml2"/>
        <w:rPr>
          <w:b/>
        </w:rPr>
      </w:pPr>
    </w:p>
    <w:p w:rsidR="00150D32" w:rsidRDefault="00150D32" w:rsidP="00150D32">
      <w:pPr>
        <w:pStyle w:val="Norml2"/>
        <w:rPr>
          <w:b/>
        </w:rPr>
      </w:pPr>
      <w:r>
        <w:rPr>
          <w:b/>
        </w:rPr>
        <w:t>Számonkérés: zárthelyi dolgozatok</w:t>
      </w:r>
    </w:p>
    <w:p w:rsidR="00150D32" w:rsidRPr="005C01D0" w:rsidRDefault="00150D32" w:rsidP="00150D3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01D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Leírás:</w:t>
      </w:r>
    </w:p>
    <w:p w:rsidR="00150D32" w:rsidRPr="005C01D0" w:rsidRDefault="00150D32" w:rsidP="00150D3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01D0">
        <w:rPr>
          <w:rFonts w:ascii="Times New Roman" w:eastAsia="Times New Roman" w:hAnsi="Times New Roman" w:cs="Times New Roman"/>
          <w:sz w:val="24"/>
          <w:szCs w:val="24"/>
          <w:lang w:eastAsia="hu-HU"/>
        </w:rPr>
        <w:t>A tanegység célkitűzése: a hallás utáni szövegértés készségének fejlesztése.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C01D0">
        <w:rPr>
          <w:rFonts w:ascii="Times New Roman" w:eastAsia="Times New Roman" w:hAnsi="Times New Roman" w:cs="Times New Roman"/>
          <w:sz w:val="24"/>
          <w:szCs w:val="24"/>
          <w:lang w:eastAsia="hu-HU"/>
        </w:rPr>
        <w:t>Az órák folyamán több hallás utáni szövegértési gyakorlatot végzünk el, melyek során az adott szövegeket lexikálisan és nyelvtanilag előkészítjük, a hallgatók teljesítményét kiértékeljük, és segítjük őket a megfelelő szövegértési stratégiák elsajátításában. A feldolgozandó szövegek és a hozzájuk kapcsolódó feladatok nehézsége és összetettsége a félév során fokozatosan növekszik, a hallgatók megismerik az alapvizsga B részének valamennyi feladattípusát. A gyakorló szövegek kiválasztásánál törekszünk arra, hogy tartalmilag igazodjanak a SICHER! 2.1 és 2.2 tankönyvek által feldolgozott témákhoz.  A hallgatók fejlődését és teljesítményét 4 hallás utáni szövegértési teszt formájában ellenőrizzük.</w:t>
      </w:r>
    </w:p>
    <w:p w:rsidR="00150D32" w:rsidRPr="005C01D0" w:rsidRDefault="00150D32" w:rsidP="00150D3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01D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Tematika: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93"/>
        <w:gridCol w:w="7958"/>
      </w:tblGrid>
      <w:tr w:rsidR="00150D32" w:rsidRPr="005C01D0" w:rsidTr="00CA33F2">
        <w:tc>
          <w:tcPr>
            <w:tcW w:w="1393" w:type="dxa"/>
            <w:shd w:val="clear" w:color="auto" w:fill="auto"/>
            <w:hideMark/>
          </w:tcPr>
          <w:p w:rsidR="00150D32" w:rsidRPr="005C01D0" w:rsidRDefault="00150D32" w:rsidP="00CA33F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01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          </w:t>
            </w:r>
            <w:r w:rsidRPr="005C0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Hét</w:t>
            </w:r>
          </w:p>
          <w:p w:rsidR="00150D32" w:rsidRPr="005C01D0" w:rsidRDefault="00150D32" w:rsidP="00CA33F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0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958" w:type="dxa"/>
            <w:shd w:val="clear" w:color="auto" w:fill="auto"/>
            <w:hideMark/>
          </w:tcPr>
          <w:p w:rsidR="00150D32" w:rsidRPr="005C01D0" w:rsidRDefault="00150D32" w:rsidP="00CA33F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0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Téma</w:t>
            </w:r>
          </w:p>
        </w:tc>
      </w:tr>
      <w:tr w:rsidR="00150D32" w:rsidRPr="005C01D0" w:rsidTr="00CA33F2">
        <w:tc>
          <w:tcPr>
            <w:tcW w:w="1393" w:type="dxa"/>
            <w:shd w:val="clear" w:color="auto" w:fill="auto"/>
            <w:hideMark/>
          </w:tcPr>
          <w:p w:rsidR="00150D32" w:rsidRPr="005C01D0" w:rsidRDefault="00150D32" w:rsidP="00CA33F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01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7958" w:type="dxa"/>
            <w:shd w:val="clear" w:color="auto" w:fill="auto"/>
            <w:hideMark/>
          </w:tcPr>
          <w:p w:rsidR="00150D32" w:rsidRPr="005C01D0" w:rsidRDefault="00150D32" w:rsidP="00CA33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01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Bevezetés</w:t>
            </w:r>
          </w:p>
        </w:tc>
      </w:tr>
      <w:tr w:rsidR="00150D32" w:rsidRPr="005C01D0" w:rsidTr="00CA33F2">
        <w:tc>
          <w:tcPr>
            <w:tcW w:w="1393" w:type="dxa"/>
            <w:shd w:val="clear" w:color="auto" w:fill="auto"/>
            <w:hideMark/>
          </w:tcPr>
          <w:p w:rsidR="00150D32" w:rsidRPr="005C01D0" w:rsidRDefault="00150D32" w:rsidP="00CA33F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01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7958" w:type="dxa"/>
            <w:shd w:val="clear" w:color="auto" w:fill="auto"/>
            <w:hideMark/>
          </w:tcPr>
          <w:p w:rsidR="00150D32" w:rsidRPr="005C01D0" w:rsidRDefault="00150D32" w:rsidP="00CA33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01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Hallásértési gyakorlatok, Témakör: </w:t>
            </w:r>
            <w:proofErr w:type="spellStart"/>
            <w:r w:rsidRPr="005C01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Freunde</w:t>
            </w:r>
            <w:proofErr w:type="spellEnd"/>
          </w:p>
        </w:tc>
      </w:tr>
      <w:tr w:rsidR="00150D32" w:rsidRPr="005C01D0" w:rsidTr="00CA33F2">
        <w:tc>
          <w:tcPr>
            <w:tcW w:w="1393" w:type="dxa"/>
            <w:shd w:val="clear" w:color="auto" w:fill="auto"/>
            <w:hideMark/>
          </w:tcPr>
          <w:p w:rsidR="00150D32" w:rsidRPr="005C01D0" w:rsidRDefault="00150D32" w:rsidP="00CA33F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01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7958" w:type="dxa"/>
            <w:shd w:val="clear" w:color="auto" w:fill="auto"/>
            <w:hideMark/>
          </w:tcPr>
          <w:p w:rsidR="00150D32" w:rsidRPr="005C01D0" w:rsidRDefault="00150D32" w:rsidP="00CA33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01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Hallásértési gyakorlatok</w:t>
            </w:r>
          </w:p>
        </w:tc>
      </w:tr>
      <w:tr w:rsidR="00150D32" w:rsidRPr="005C01D0" w:rsidTr="00CA33F2">
        <w:tc>
          <w:tcPr>
            <w:tcW w:w="1393" w:type="dxa"/>
            <w:shd w:val="clear" w:color="auto" w:fill="auto"/>
            <w:hideMark/>
          </w:tcPr>
          <w:p w:rsidR="00150D32" w:rsidRPr="005C01D0" w:rsidRDefault="00150D32" w:rsidP="00CA33F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01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7958" w:type="dxa"/>
            <w:shd w:val="clear" w:color="auto" w:fill="auto"/>
            <w:hideMark/>
          </w:tcPr>
          <w:p w:rsidR="00150D32" w:rsidRPr="005C01D0" w:rsidRDefault="00150D32" w:rsidP="00CA33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01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Hallásértési gyakorlatok, Témakör: </w:t>
            </w:r>
            <w:proofErr w:type="spellStart"/>
            <w:r w:rsidRPr="005C01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</w:t>
            </w:r>
            <w:proofErr w:type="spellEnd"/>
            <w:r w:rsidRPr="005C01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der Firma</w:t>
            </w:r>
          </w:p>
        </w:tc>
      </w:tr>
      <w:tr w:rsidR="00150D32" w:rsidRPr="005C01D0" w:rsidTr="00CA33F2">
        <w:tc>
          <w:tcPr>
            <w:tcW w:w="1393" w:type="dxa"/>
            <w:shd w:val="clear" w:color="auto" w:fill="auto"/>
            <w:hideMark/>
          </w:tcPr>
          <w:p w:rsidR="00150D32" w:rsidRPr="005C01D0" w:rsidRDefault="00150D32" w:rsidP="00CA33F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01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7958" w:type="dxa"/>
            <w:shd w:val="clear" w:color="auto" w:fill="auto"/>
            <w:hideMark/>
          </w:tcPr>
          <w:p w:rsidR="00150D32" w:rsidRPr="005C01D0" w:rsidRDefault="00150D32" w:rsidP="00CA33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01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Hallásértési gyakorlatok</w:t>
            </w:r>
          </w:p>
        </w:tc>
      </w:tr>
      <w:tr w:rsidR="00150D32" w:rsidRPr="005C01D0" w:rsidTr="00CA33F2">
        <w:tc>
          <w:tcPr>
            <w:tcW w:w="1393" w:type="dxa"/>
            <w:shd w:val="clear" w:color="auto" w:fill="auto"/>
            <w:hideMark/>
          </w:tcPr>
          <w:p w:rsidR="00150D32" w:rsidRPr="005C01D0" w:rsidRDefault="00150D32" w:rsidP="00CA33F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01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7958" w:type="dxa"/>
            <w:shd w:val="clear" w:color="auto" w:fill="auto"/>
            <w:hideMark/>
          </w:tcPr>
          <w:p w:rsidR="00150D32" w:rsidRPr="005C01D0" w:rsidRDefault="00150D32" w:rsidP="00CA33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01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Hallásértési gyakorlatok, Témakör: </w:t>
            </w:r>
            <w:proofErr w:type="spellStart"/>
            <w:r w:rsidRPr="005C01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Medien</w:t>
            </w:r>
            <w:proofErr w:type="spellEnd"/>
          </w:p>
        </w:tc>
      </w:tr>
      <w:tr w:rsidR="00150D32" w:rsidRPr="005C01D0" w:rsidTr="00CA33F2">
        <w:tc>
          <w:tcPr>
            <w:tcW w:w="1393" w:type="dxa"/>
            <w:shd w:val="clear" w:color="auto" w:fill="auto"/>
            <w:hideMark/>
          </w:tcPr>
          <w:p w:rsidR="00150D32" w:rsidRPr="005C01D0" w:rsidRDefault="00150D32" w:rsidP="00CA33F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01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7958" w:type="dxa"/>
            <w:shd w:val="clear" w:color="auto" w:fill="auto"/>
            <w:hideMark/>
          </w:tcPr>
          <w:p w:rsidR="00150D32" w:rsidRPr="005C01D0" w:rsidRDefault="00150D32" w:rsidP="00CA33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01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Hallásértési gyakorlatok</w:t>
            </w:r>
          </w:p>
        </w:tc>
      </w:tr>
      <w:tr w:rsidR="00150D32" w:rsidRPr="005C01D0" w:rsidTr="00CA33F2">
        <w:tc>
          <w:tcPr>
            <w:tcW w:w="1393" w:type="dxa"/>
            <w:shd w:val="clear" w:color="auto" w:fill="auto"/>
            <w:hideMark/>
          </w:tcPr>
          <w:p w:rsidR="00150D32" w:rsidRPr="005C01D0" w:rsidRDefault="00150D32" w:rsidP="00CA33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01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</w:t>
            </w:r>
            <w:r w:rsidRPr="005C01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  8.</w:t>
            </w:r>
          </w:p>
        </w:tc>
        <w:tc>
          <w:tcPr>
            <w:tcW w:w="7958" w:type="dxa"/>
            <w:shd w:val="clear" w:color="auto" w:fill="auto"/>
            <w:hideMark/>
          </w:tcPr>
          <w:p w:rsidR="00150D32" w:rsidRPr="005C01D0" w:rsidRDefault="00150D32" w:rsidP="00CA33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01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Hallásértési gyakorlatok, Témakör: </w:t>
            </w:r>
            <w:proofErr w:type="spellStart"/>
            <w:r w:rsidRPr="005C01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Nach</w:t>
            </w:r>
            <w:proofErr w:type="spellEnd"/>
            <w:r w:rsidRPr="005C01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der </w:t>
            </w:r>
            <w:proofErr w:type="spellStart"/>
            <w:r w:rsidRPr="005C01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Schule</w:t>
            </w:r>
            <w:proofErr w:type="spellEnd"/>
          </w:p>
        </w:tc>
      </w:tr>
      <w:tr w:rsidR="00150D32" w:rsidRPr="005C01D0" w:rsidTr="00CA33F2">
        <w:tc>
          <w:tcPr>
            <w:tcW w:w="1393" w:type="dxa"/>
            <w:shd w:val="clear" w:color="auto" w:fill="auto"/>
            <w:hideMark/>
          </w:tcPr>
          <w:p w:rsidR="00150D32" w:rsidRPr="005C01D0" w:rsidRDefault="00150D32" w:rsidP="00CA33F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01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7958" w:type="dxa"/>
            <w:shd w:val="clear" w:color="auto" w:fill="auto"/>
            <w:hideMark/>
          </w:tcPr>
          <w:p w:rsidR="00150D32" w:rsidRPr="005C01D0" w:rsidRDefault="00150D32" w:rsidP="00CA33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01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Hallásértési gyakorlatok</w:t>
            </w:r>
          </w:p>
        </w:tc>
      </w:tr>
      <w:tr w:rsidR="00150D32" w:rsidRPr="005C01D0" w:rsidTr="00CA33F2">
        <w:tc>
          <w:tcPr>
            <w:tcW w:w="1393" w:type="dxa"/>
            <w:shd w:val="clear" w:color="auto" w:fill="auto"/>
            <w:hideMark/>
          </w:tcPr>
          <w:p w:rsidR="00150D32" w:rsidRPr="005C01D0" w:rsidRDefault="00150D32" w:rsidP="00CA33F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01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7958" w:type="dxa"/>
            <w:shd w:val="clear" w:color="auto" w:fill="auto"/>
            <w:hideMark/>
          </w:tcPr>
          <w:p w:rsidR="00150D32" w:rsidRPr="005C01D0" w:rsidRDefault="00150D32" w:rsidP="00CA33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01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Hallásértési gyakorlatok, Témakör </w:t>
            </w:r>
            <w:proofErr w:type="spellStart"/>
            <w:r w:rsidRPr="005C01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Körperbewusstsein</w:t>
            </w:r>
            <w:proofErr w:type="spellEnd"/>
          </w:p>
        </w:tc>
      </w:tr>
      <w:tr w:rsidR="00150D32" w:rsidRPr="005C01D0" w:rsidTr="00CA33F2">
        <w:tc>
          <w:tcPr>
            <w:tcW w:w="1393" w:type="dxa"/>
            <w:shd w:val="clear" w:color="auto" w:fill="auto"/>
            <w:hideMark/>
          </w:tcPr>
          <w:p w:rsidR="00150D32" w:rsidRPr="005C01D0" w:rsidRDefault="00150D32" w:rsidP="00CA33F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01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7958" w:type="dxa"/>
            <w:shd w:val="clear" w:color="auto" w:fill="auto"/>
            <w:hideMark/>
          </w:tcPr>
          <w:p w:rsidR="00150D32" w:rsidRPr="005C01D0" w:rsidRDefault="00150D32" w:rsidP="00CA33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01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Hallásértési gyakorlatok: Témakör </w:t>
            </w:r>
            <w:proofErr w:type="spellStart"/>
            <w:r w:rsidRPr="005C01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Städte</w:t>
            </w:r>
            <w:proofErr w:type="spellEnd"/>
            <w:r w:rsidRPr="005C01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C01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erleben</w:t>
            </w:r>
            <w:proofErr w:type="spellEnd"/>
          </w:p>
        </w:tc>
      </w:tr>
      <w:tr w:rsidR="00150D32" w:rsidRPr="005C01D0" w:rsidTr="00CA33F2">
        <w:tc>
          <w:tcPr>
            <w:tcW w:w="1393" w:type="dxa"/>
            <w:shd w:val="clear" w:color="auto" w:fill="auto"/>
            <w:hideMark/>
          </w:tcPr>
          <w:p w:rsidR="00150D32" w:rsidRPr="005C01D0" w:rsidRDefault="00150D32" w:rsidP="00CA33F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01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7958" w:type="dxa"/>
            <w:shd w:val="clear" w:color="auto" w:fill="auto"/>
            <w:hideMark/>
          </w:tcPr>
          <w:p w:rsidR="00150D32" w:rsidRPr="005C01D0" w:rsidRDefault="00150D32" w:rsidP="00CA33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01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Hallásértési gyakorlatok</w:t>
            </w:r>
          </w:p>
        </w:tc>
      </w:tr>
      <w:tr w:rsidR="00150D32" w:rsidRPr="005C01D0" w:rsidTr="00CA33F2">
        <w:tc>
          <w:tcPr>
            <w:tcW w:w="1393" w:type="dxa"/>
            <w:shd w:val="clear" w:color="auto" w:fill="auto"/>
            <w:hideMark/>
          </w:tcPr>
          <w:p w:rsidR="00150D32" w:rsidRPr="005C01D0" w:rsidRDefault="00150D32" w:rsidP="00CA33F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01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13.</w:t>
            </w:r>
          </w:p>
        </w:tc>
        <w:tc>
          <w:tcPr>
            <w:tcW w:w="7958" w:type="dxa"/>
            <w:shd w:val="clear" w:color="auto" w:fill="auto"/>
            <w:hideMark/>
          </w:tcPr>
          <w:p w:rsidR="00150D32" w:rsidRDefault="00150D32" w:rsidP="00CA33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Hallásértési gyakorlatok</w:t>
            </w:r>
          </w:p>
          <w:p w:rsidR="00150D32" w:rsidRPr="005C01D0" w:rsidRDefault="00150D32" w:rsidP="00CA33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Evaluáció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Értékelés</w:t>
            </w:r>
          </w:p>
        </w:tc>
      </w:tr>
    </w:tbl>
    <w:p w:rsidR="00150D32" w:rsidRPr="005C01D0" w:rsidRDefault="00150D32" w:rsidP="00150D3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Irodalom: </w:t>
      </w:r>
      <w:r w:rsidRPr="005C01D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150D32" w:rsidRDefault="00150D32" w:rsidP="00150D32">
      <w:pPr>
        <w:pStyle w:val="Norml1"/>
        <w:rPr>
          <w:rFonts w:ascii="Times New Roman" w:eastAsia="Calibri" w:hAnsi="Times New Roman"/>
        </w:rPr>
      </w:pPr>
      <w:proofErr w:type="spellStart"/>
      <w:r w:rsidRPr="00D4052E">
        <w:rPr>
          <w:rFonts w:ascii="Times New Roman" w:eastAsia="Calibri" w:hAnsi="Times New Roman"/>
        </w:rPr>
        <w:t>Michaela</w:t>
      </w:r>
      <w:proofErr w:type="spellEnd"/>
      <w:r w:rsidRPr="00D4052E">
        <w:rPr>
          <w:rFonts w:ascii="Times New Roman" w:eastAsia="Calibri" w:hAnsi="Times New Roman"/>
        </w:rPr>
        <w:t xml:space="preserve"> </w:t>
      </w:r>
      <w:proofErr w:type="spellStart"/>
      <w:r w:rsidRPr="00D4052E">
        <w:rPr>
          <w:rFonts w:ascii="Times New Roman" w:eastAsia="Calibri" w:hAnsi="Times New Roman"/>
        </w:rPr>
        <w:t>Perlmann-Balme</w:t>
      </w:r>
      <w:proofErr w:type="spellEnd"/>
      <w:r w:rsidRPr="00D4052E">
        <w:rPr>
          <w:rFonts w:ascii="Times New Roman" w:eastAsia="Calibri" w:hAnsi="Times New Roman"/>
        </w:rPr>
        <w:t xml:space="preserve">, </w:t>
      </w:r>
      <w:proofErr w:type="spellStart"/>
      <w:r w:rsidRPr="00D4052E">
        <w:rPr>
          <w:rFonts w:ascii="Times New Roman" w:eastAsia="Calibri" w:hAnsi="Times New Roman"/>
        </w:rPr>
        <w:t>Susanne</w:t>
      </w:r>
      <w:proofErr w:type="spellEnd"/>
      <w:r w:rsidRPr="00D4052E">
        <w:rPr>
          <w:rFonts w:ascii="Times New Roman" w:eastAsia="Calibri" w:hAnsi="Times New Roman"/>
        </w:rPr>
        <w:t xml:space="preserve"> </w:t>
      </w:r>
      <w:proofErr w:type="spellStart"/>
      <w:r w:rsidRPr="00D4052E">
        <w:rPr>
          <w:rFonts w:ascii="Times New Roman" w:eastAsia="Calibri" w:hAnsi="Times New Roman"/>
        </w:rPr>
        <w:t>Schwalb</w:t>
      </w:r>
      <w:proofErr w:type="spellEnd"/>
      <w:r w:rsidRPr="00D4052E">
        <w:rPr>
          <w:rFonts w:ascii="Times New Roman" w:eastAsia="Calibri" w:hAnsi="Times New Roman"/>
        </w:rPr>
        <w:t xml:space="preserve">, </w:t>
      </w:r>
      <w:proofErr w:type="spellStart"/>
      <w:r w:rsidRPr="00D4052E">
        <w:rPr>
          <w:rFonts w:ascii="Times New Roman" w:eastAsia="Calibri" w:hAnsi="Times New Roman"/>
        </w:rPr>
        <w:t>Magdalena</w:t>
      </w:r>
      <w:proofErr w:type="spellEnd"/>
      <w:r w:rsidRPr="00D4052E">
        <w:rPr>
          <w:rFonts w:ascii="Times New Roman" w:eastAsia="Calibri" w:hAnsi="Times New Roman"/>
        </w:rPr>
        <w:t xml:space="preserve"> </w:t>
      </w:r>
      <w:proofErr w:type="spellStart"/>
      <w:r w:rsidRPr="00D4052E">
        <w:rPr>
          <w:rFonts w:ascii="Times New Roman" w:eastAsia="Calibri" w:hAnsi="Times New Roman"/>
        </w:rPr>
        <w:t>Matussek</w:t>
      </w:r>
      <w:proofErr w:type="spellEnd"/>
      <w:r w:rsidRPr="00D4052E">
        <w:rPr>
          <w:rFonts w:ascii="Times New Roman" w:eastAsia="Calibri" w:hAnsi="Times New Roman"/>
        </w:rPr>
        <w:t xml:space="preserve">: </w:t>
      </w:r>
      <w:proofErr w:type="spellStart"/>
      <w:r w:rsidRPr="00D4052E">
        <w:rPr>
          <w:rFonts w:ascii="Times New Roman" w:eastAsia="Calibri" w:hAnsi="Times New Roman"/>
        </w:rPr>
        <w:t>Sicher</w:t>
      </w:r>
      <w:proofErr w:type="spellEnd"/>
      <w:r w:rsidRPr="00D4052E">
        <w:rPr>
          <w:rFonts w:ascii="Times New Roman" w:eastAsia="Calibri" w:hAnsi="Times New Roman"/>
        </w:rPr>
        <w:t xml:space="preserve">! </w:t>
      </w:r>
      <w:r>
        <w:rPr>
          <w:rFonts w:ascii="Times New Roman" w:eastAsia="Calibri" w:hAnsi="Times New Roman"/>
        </w:rPr>
        <w:t>B2</w:t>
      </w:r>
      <w:r w:rsidRPr="00D4052E">
        <w:rPr>
          <w:rFonts w:ascii="Times New Roman" w:eastAsia="Calibri" w:hAnsi="Times New Roman"/>
        </w:rPr>
        <w:t xml:space="preserve">.1 </w:t>
      </w:r>
      <w:proofErr w:type="spellStart"/>
      <w:r w:rsidRPr="00D4052E">
        <w:rPr>
          <w:rFonts w:ascii="Times New Roman" w:eastAsia="Calibri" w:hAnsi="Times New Roman"/>
        </w:rPr>
        <w:t>Kursbuch</w:t>
      </w:r>
      <w:proofErr w:type="spellEnd"/>
      <w:r w:rsidRPr="00D4052E">
        <w:rPr>
          <w:rFonts w:ascii="Times New Roman" w:eastAsia="Calibri" w:hAnsi="Times New Roman"/>
        </w:rPr>
        <w:t xml:space="preserve"> und </w:t>
      </w:r>
      <w:proofErr w:type="spellStart"/>
      <w:r w:rsidRPr="00D4052E">
        <w:rPr>
          <w:rFonts w:ascii="Times New Roman" w:eastAsia="Calibri" w:hAnsi="Times New Roman"/>
        </w:rPr>
        <w:t>Arbeitsb</w:t>
      </w:r>
      <w:r>
        <w:rPr>
          <w:rFonts w:ascii="Times New Roman" w:eastAsia="Calibri" w:hAnsi="Times New Roman"/>
        </w:rPr>
        <w:t>uch</w:t>
      </w:r>
      <w:proofErr w:type="spellEnd"/>
      <w:r>
        <w:rPr>
          <w:rFonts w:ascii="Times New Roman" w:eastAsia="Calibri" w:hAnsi="Times New Roman"/>
        </w:rPr>
        <w:t xml:space="preserve">, </w:t>
      </w:r>
      <w:proofErr w:type="spellStart"/>
      <w:r>
        <w:rPr>
          <w:rFonts w:ascii="Times New Roman" w:eastAsia="Calibri" w:hAnsi="Times New Roman"/>
        </w:rPr>
        <w:t>Hueber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Verlag</w:t>
      </w:r>
      <w:proofErr w:type="spellEnd"/>
      <w:r>
        <w:rPr>
          <w:rFonts w:ascii="Times New Roman" w:eastAsia="Calibri" w:hAnsi="Times New Roman"/>
        </w:rPr>
        <w:t xml:space="preserve"> München, 2019, Oktató által összeállított tananyag</w:t>
      </w:r>
    </w:p>
    <w:p w:rsidR="00747385" w:rsidRDefault="00747385"/>
    <w:sectPr w:rsidR="00747385" w:rsidSect="00747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50D32"/>
    <w:rsid w:val="00150D32"/>
    <w:rsid w:val="0074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0D32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150D32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customStyle="1" w:styleId="Norml2">
    <w:name w:val="Normál2"/>
    <w:rsid w:val="00150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2021-10-28T13:03:00Z</dcterms:created>
  <dcterms:modified xsi:type="dcterms:W3CDTF">2021-10-28T13:03:00Z</dcterms:modified>
</cp:coreProperties>
</file>