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D" w:rsidRDefault="007709DD" w:rsidP="00DF6A48"/>
    <w:p w:rsidR="00814F92" w:rsidRPr="001D66CC" w:rsidRDefault="00814F92" w:rsidP="00DF6A48">
      <w:r w:rsidRPr="001D66CC">
        <w:t>Ellenőrző lista a germanisztika-német alapszakos hallgatók szakos kötelező és</w:t>
      </w:r>
    </w:p>
    <w:p w:rsidR="00814F92" w:rsidRPr="001D66CC" w:rsidRDefault="00814F92" w:rsidP="00DF6A48">
      <w:proofErr w:type="gramStart"/>
      <w:r w:rsidRPr="001D66CC">
        <w:t>kötelezően</w:t>
      </w:r>
      <w:proofErr w:type="gramEnd"/>
      <w:r w:rsidRPr="001D66CC">
        <w:t xml:space="preserve"> választható tárgyaihoz</w:t>
      </w:r>
      <w:r w:rsidR="004272DE">
        <w:t xml:space="preserve"> (2020-a</w:t>
      </w:r>
      <w:r w:rsidR="000C3158">
        <w:t>s évfolyam)</w:t>
      </w:r>
    </w:p>
    <w:p w:rsidR="007709DD" w:rsidRPr="001D66CC" w:rsidRDefault="007709DD" w:rsidP="00DF6A48"/>
    <w:tbl>
      <w:tblPr>
        <w:tblW w:w="76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8"/>
        <w:gridCol w:w="947"/>
        <w:gridCol w:w="1318"/>
        <w:gridCol w:w="2788"/>
        <w:gridCol w:w="1318"/>
      </w:tblGrid>
      <w:tr w:rsidR="00540763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Félév</w:t>
            </w:r>
          </w:p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Tárgykód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Tárgynév</w:t>
            </w:r>
          </w:p>
        </w:tc>
      </w:tr>
      <w:tr w:rsidR="000C3158" w:rsidRPr="001D66CC" w:rsidTr="001F364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BTNM102BA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Általános bölcsészszeminárium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Bevezetés a kommunikációelméletbe </w:t>
            </w:r>
          </w:p>
        </w:tc>
      </w:tr>
      <w:tr w:rsidR="000C3158" w:rsidRPr="001D66CC" w:rsidTr="001F364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BTNM103BA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Bevezetés a nyelvtudományba (magyarul)</w:t>
            </w:r>
          </w:p>
        </w:tc>
      </w:tr>
      <w:tr w:rsidR="000C3158" w:rsidRPr="001D66CC" w:rsidTr="001F364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BTAT102BA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Bevezetés az </w:t>
            </w:r>
            <w:proofErr w:type="spellStart"/>
            <w:r w:rsidRPr="00FE091E">
              <w:rPr>
                <w:sz w:val="16"/>
              </w:rPr>
              <w:t>irodalomtud.-ba</w:t>
            </w:r>
            <w:proofErr w:type="spellEnd"/>
            <w:r w:rsidRPr="00FE091E">
              <w:rPr>
                <w:sz w:val="16"/>
              </w:rPr>
              <w:t xml:space="preserve"> (magyarul)</w:t>
            </w:r>
          </w:p>
        </w:tc>
      </w:tr>
      <w:tr w:rsidR="000C3158" w:rsidRPr="001D66CC" w:rsidTr="00A7282F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BTNM204BA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Bevezetés a modern germán filológiába</w:t>
            </w:r>
          </w:p>
        </w:tc>
      </w:tr>
      <w:tr w:rsidR="000C3158" w:rsidRPr="001D66CC" w:rsidTr="00C11C88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BTNM303_BA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Írásbeli kommunikáció 1. </w:t>
            </w:r>
          </w:p>
        </w:tc>
      </w:tr>
      <w:tr w:rsidR="000C3158" w:rsidRPr="001D66CC" w:rsidTr="00621A3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BTNM313BA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Verbális kommunikáció 1. </w:t>
            </w:r>
          </w:p>
        </w:tc>
      </w:tr>
      <w:tr w:rsidR="000C3158" w:rsidRPr="001D66CC" w:rsidTr="003C0E5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BTNM327BA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Hallásértés 1</w:t>
            </w:r>
          </w:p>
        </w:tc>
      </w:tr>
      <w:tr w:rsidR="000C3158" w:rsidRPr="001D66CC" w:rsidTr="00AC4B8E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BTNM329BA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Nyelvgyakorlat 1.</w:t>
            </w:r>
          </w:p>
        </w:tc>
      </w:tr>
      <w:tr w:rsidR="000C3158" w:rsidRPr="001D66CC" w:rsidTr="00D03BD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BTNM355BA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proofErr w:type="spellStart"/>
            <w:r w:rsidRPr="00FE091E">
              <w:rPr>
                <w:sz w:val="16"/>
              </w:rPr>
              <w:t>Országismeret</w:t>
            </w:r>
            <w:proofErr w:type="spellEnd"/>
            <w:r w:rsidRPr="00FE091E">
              <w:rPr>
                <w:sz w:val="16"/>
              </w:rPr>
              <w:t xml:space="preserve"> 1.</w:t>
            </w:r>
          </w:p>
        </w:tc>
      </w:tr>
      <w:tr w:rsidR="000C3158" w:rsidRPr="001D66CC" w:rsidTr="003C143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BTNM453_BA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A német nyelv grammatikája 1.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7A016A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BTNM511BA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Irodalmi szövegelemzés 1. gyakorlat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7A016A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476F1D" w:rsidRDefault="00D06A33" w:rsidP="00251BC1">
            <w:pPr>
              <w:jc w:val="both"/>
              <w:rPr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476F1D" w:rsidRDefault="00D06A33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00477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BTAT00014BA-K2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Filozófiatörténet (magyarul)</w:t>
            </w:r>
          </w:p>
        </w:tc>
      </w:tr>
      <w:tr w:rsidR="000C3158" w:rsidRPr="001D66CC" w:rsidTr="0000477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BTNM101BA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Általános bölcsészszeminárium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Szövegértés, esszéírás</w:t>
            </w:r>
          </w:p>
        </w:tc>
      </w:tr>
      <w:tr w:rsidR="000C3158" w:rsidRPr="001D66CC" w:rsidTr="0011449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BTNM305BA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Írásbeli kommunikáció 2. </w:t>
            </w:r>
          </w:p>
        </w:tc>
      </w:tr>
      <w:tr w:rsidR="000C3158" w:rsidRPr="001D66CC" w:rsidTr="00AD226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BTNM314BA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Verbális kommunikáció 2.</w:t>
            </w:r>
          </w:p>
        </w:tc>
      </w:tr>
      <w:tr w:rsidR="000C3158" w:rsidRPr="001D66CC" w:rsidTr="002D7E3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BTNM328BA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Hallásértés 2.</w:t>
            </w:r>
          </w:p>
        </w:tc>
      </w:tr>
      <w:tr w:rsidR="000C3158" w:rsidRPr="001D66CC" w:rsidTr="00F4172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BTNM330BA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Nyelvgyakorlat 2.</w:t>
            </w:r>
          </w:p>
        </w:tc>
      </w:tr>
      <w:tr w:rsidR="000C3158" w:rsidRPr="001D66CC" w:rsidTr="00DC2C95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BTNM199_ 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Alapvizsga</w:t>
            </w:r>
          </w:p>
        </w:tc>
      </w:tr>
      <w:tr w:rsidR="000C3158" w:rsidRPr="001D66CC" w:rsidTr="00C57174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BTNM454_BA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A német nyelv grammatikája 2.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DC683A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BTNM611_BA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Kultúra / Média 1</w:t>
            </w:r>
            <w:proofErr w:type="gramStart"/>
            <w:r w:rsidRPr="00FE091E">
              <w:rPr>
                <w:sz w:val="16"/>
              </w:rPr>
              <w:t>.:</w:t>
            </w:r>
            <w:proofErr w:type="gramEnd"/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A németnyelvű országok </w:t>
            </w:r>
            <w:proofErr w:type="spellStart"/>
            <w:r w:rsidRPr="00FE091E">
              <w:rPr>
                <w:sz w:val="16"/>
              </w:rPr>
              <w:t>kultúrtörténeteea</w:t>
            </w:r>
            <w:proofErr w:type="spellEnd"/>
            <w:r w:rsidRPr="00FE091E">
              <w:rPr>
                <w:sz w:val="16"/>
              </w:rPr>
              <w:t>.</w:t>
            </w:r>
          </w:p>
        </w:tc>
      </w:tr>
      <w:tr w:rsidR="000C3158" w:rsidRPr="001D66CC" w:rsidTr="00DC683A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> 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BTNM612BA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Kultúra / Média 1</w:t>
            </w:r>
            <w:proofErr w:type="gramStart"/>
            <w:r w:rsidRPr="00FE091E">
              <w:rPr>
                <w:sz w:val="16"/>
              </w:rPr>
              <w:t>.:</w:t>
            </w:r>
            <w:proofErr w:type="gramEnd"/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A németnyelvű országok </w:t>
            </w:r>
            <w:proofErr w:type="spellStart"/>
            <w:r w:rsidRPr="00FE091E">
              <w:rPr>
                <w:sz w:val="16"/>
              </w:rPr>
              <w:t>kultúrtörténetegyak</w:t>
            </w:r>
            <w:proofErr w:type="spellEnd"/>
            <w:r w:rsidRPr="00FE091E">
              <w:rPr>
                <w:sz w:val="16"/>
              </w:rPr>
              <w:t>.</w:t>
            </w:r>
          </w:p>
        </w:tc>
      </w:tr>
      <w:tr w:rsidR="00D06A33" w:rsidRPr="001D66CC" w:rsidTr="00DC683A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82273E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BTNM441BA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Kommunikációs technikák 1. </w:t>
            </w:r>
          </w:p>
        </w:tc>
      </w:tr>
      <w:tr w:rsidR="000C3158" w:rsidRPr="001D66CC" w:rsidTr="00B75C10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BTNM461_BA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A német nyelv grammatikája 3.</w:t>
            </w:r>
          </w:p>
        </w:tc>
      </w:tr>
      <w:tr w:rsidR="000C3158" w:rsidRPr="001D66CC" w:rsidTr="009C66E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BTNM471_BA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Nyelvi változatok</w:t>
            </w:r>
          </w:p>
        </w:tc>
      </w:tr>
      <w:tr w:rsidR="000C3158" w:rsidRPr="001D66CC" w:rsidTr="001A440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BTNM501_BA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Irodalomtörténet </w:t>
            </w:r>
            <w:proofErr w:type="spellStart"/>
            <w:r w:rsidRPr="00FE091E">
              <w:rPr>
                <w:sz w:val="16"/>
              </w:rPr>
              <w:t>ea</w:t>
            </w:r>
            <w:proofErr w:type="spellEnd"/>
            <w:r w:rsidRPr="00FE091E">
              <w:rPr>
                <w:sz w:val="16"/>
              </w:rPr>
              <w:t>. 1.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BD1577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BTNM513BA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Irodalmi szövegelemzés 3. gyakorlat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(18.-19. sz.)</w:t>
            </w:r>
          </w:p>
          <w:p w:rsidR="000C3158" w:rsidRPr="00FE091E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1D66CC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FE091E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6A33" w:rsidRPr="001D66CC" w:rsidTr="00A65F3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BTNM203_BA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Germán népek és nyelvek </w:t>
            </w:r>
            <w:proofErr w:type="spellStart"/>
            <w:r w:rsidRPr="00FE091E">
              <w:rPr>
                <w:sz w:val="16"/>
              </w:rPr>
              <w:t>ea</w:t>
            </w:r>
            <w:proofErr w:type="spellEnd"/>
            <w:r w:rsidRPr="00FE091E">
              <w:rPr>
                <w:sz w:val="16"/>
              </w:rPr>
              <w:t>.</w:t>
            </w:r>
          </w:p>
        </w:tc>
      </w:tr>
      <w:tr w:rsidR="00D06A33" w:rsidRPr="001D66CC" w:rsidTr="00A65F3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BTNM205BA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Germán népek és nyelvek </w:t>
            </w:r>
            <w:proofErr w:type="spellStart"/>
            <w:r w:rsidRPr="00FE091E">
              <w:rPr>
                <w:sz w:val="16"/>
              </w:rPr>
              <w:t>gyak</w:t>
            </w:r>
            <w:proofErr w:type="spellEnd"/>
            <w:r w:rsidRPr="00FE091E">
              <w:rPr>
                <w:sz w:val="16"/>
              </w:rPr>
              <w:t>.</w:t>
            </w:r>
          </w:p>
        </w:tc>
      </w:tr>
      <w:tr w:rsidR="00D06A33" w:rsidRPr="001D66CC" w:rsidTr="00042C11">
        <w:trPr>
          <w:trHeight w:val="401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BTNM442BA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Kommunikációs technikák 2. </w:t>
            </w:r>
          </w:p>
        </w:tc>
      </w:tr>
      <w:tr w:rsidR="00D06A33" w:rsidRPr="001D66CC" w:rsidTr="00977B05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BTNM462BA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A német nyelv grammatikája 4.</w:t>
            </w:r>
          </w:p>
        </w:tc>
      </w:tr>
      <w:tr w:rsidR="00D06A33" w:rsidRPr="001D66CC" w:rsidTr="009C76B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BTNM481BA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Lexikológia </w:t>
            </w:r>
            <w:proofErr w:type="spellStart"/>
            <w:r w:rsidRPr="00FE091E">
              <w:rPr>
                <w:sz w:val="16"/>
              </w:rPr>
              <w:t>ea</w:t>
            </w:r>
            <w:proofErr w:type="spellEnd"/>
            <w:r w:rsidRPr="00FE091E">
              <w:rPr>
                <w:sz w:val="16"/>
              </w:rPr>
              <w:t>.</w:t>
            </w:r>
          </w:p>
        </w:tc>
      </w:tr>
      <w:tr w:rsidR="00D06A33" w:rsidRPr="001D66CC" w:rsidTr="009C76B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BTNM482BA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Lexikológia gyakorlat</w:t>
            </w:r>
          </w:p>
        </w:tc>
      </w:tr>
      <w:tr w:rsidR="00D06A33" w:rsidRPr="001D66CC" w:rsidTr="00B876B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BTNM502_BA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Irodalomtörténet </w:t>
            </w:r>
            <w:proofErr w:type="spellStart"/>
            <w:r w:rsidRPr="00FE091E">
              <w:rPr>
                <w:sz w:val="16"/>
              </w:rPr>
              <w:t>ea</w:t>
            </w:r>
            <w:proofErr w:type="spellEnd"/>
            <w:r w:rsidRPr="00FE091E">
              <w:rPr>
                <w:sz w:val="16"/>
              </w:rPr>
              <w:t>. 2.</w:t>
            </w:r>
          </w:p>
        </w:tc>
      </w:tr>
      <w:tr w:rsidR="00D06A33" w:rsidRPr="001D66CC" w:rsidTr="00EC417B">
        <w:trPr>
          <w:trHeight w:val="54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FE091E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FE091E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BTNM514BA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Irodalmi szövegelemzés 4. gyakorlat</w:t>
            </w:r>
          </w:p>
          <w:p w:rsidR="00D06A33" w:rsidRPr="00FE091E" w:rsidRDefault="00D06A33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(20. sz.)</w:t>
            </w:r>
          </w:p>
        </w:tc>
      </w:tr>
      <w:tr w:rsidR="00D06A33" w:rsidRPr="001D66CC" w:rsidTr="001D66CC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6A33" w:rsidRPr="001D66CC" w:rsidTr="00EC1A6B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BTNM413BA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342CC9">
              <w:rPr>
                <w:sz w:val="16"/>
              </w:rPr>
              <w:t>ZV-előkészítő</w:t>
            </w:r>
            <w:proofErr w:type="spellEnd"/>
            <w:r w:rsidRPr="00342CC9">
              <w:rPr>
                <w:sz w:val="16"/>
              </w:rPr>
              <w:t xml:space="preserve"> szeminárium: felkészülés az írásbeli záróvizsgára 1.</w:t>
            </w:r>
          </w:p>
        </w:tc>
      </w:tr>
      <w:tr w:rsidR="00D06A33" w:rsidRPr="001D66CC" w:rsidTr="00B819E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BTNM431_BA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Szakdolgozatíró szeminárium</w:t>
            </w:r>
          </w:p>
          <w:p w:rsidR="00D06A33" w:rsidRPr="00342CC9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A9703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BTNM492BA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Szövegtan szeminárium: recepció és produkció</w:t>
            </w:r>
          </w:p>
          <w:p w:rsidR="00D06A33" w:rsidRPr="00342CC9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D00B0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BTNM512BA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Irodalmi szövegelemzés 2. gyakorlat</w:t>
            </w:r>
          </w:p>
          <w:p w:rsidR="00D06A33" w:rsidRPr="00342CC9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822D9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BTNM601BA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Kultúra / Média 2</w:t>
            </w:r>
            <w:proofErr w:type="gramStart"/>
            <w:r w:rsidRPr="00342CC9">
              <w:rPr>
                <w:sz w:val="16"/>
              </w:rPr>
              <w:t>.:</w:t>
            </w:r>
            <w:proofErr w:type="gramEnd"/>
          </w:p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 xml:space="preserve">Bevezetés a kultúratudományba </w:t>
            </w:r>
          </w:p>
        </w:tc>
      </w:tr>
      <w:tr w:rsidR="00D06A33" w:rsidRPr="001D66CC" w:rsidTr="00822D93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 xml:space="preserve">BTNM614BA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Kultúra / Média 2</w:t>
            </w:r>
            <w:proofErr w:type="gramStart"/>
            <w:r w:rsidRPr="00342CC9">
              <w:rPr>
                <w:sz w:val="16"/>
              </w:rPr>
              <w:t>.:</w:t>
            </w:r>
            <w:proofErr w:type="gramEnd"/>
          </w:p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A kultúra jelenségei</w:t>
            </w:r>
          </w:p>
        </w:tc>
      </w:tr>
      <w:tr w:rsidR="00D06A3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6A33" w:rsidRPr="001D66CC" w:rsidTr="00B74D70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342CC9">
            <w:pPr>
              <w:jc w:val="both"/>
              <w:rPr>
                <w:b/>
                <w:color w:val="70AD47"/>
                <w:sz w:val="16"/>
              </w:rPr>
            </w:pPr>
            <w:r w:rsidRPr="00342CC9">
              <w:rPr>
                <w:sz w:val="16"/>
              </w:rPr>
              <w:t>BTNM354_BA)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342CC9">
              <w:rPr>
                <w:sz w:val="16"/>
              </w:rPr>
              <w:t>Országismeret</w:t>
            </w:r>
            <w:proofErr w:type="spellEnd"/>
            <w:r w:rsidRPr="00342CC9">
              <w:rPr>
                <w:sz w:val="16"/>
              </w:rPr>
              <w:t xml:space="preserve"> 2.</w:t>
            </w:r>
          </w:p>
        </w:tc>
      </w:tr>
      <w:tr w:rsidR="00D06A33" w:rsidRPr="001D66CC" w:rsidTr="003537B6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BTNM414BA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342CC9">
              <w:rPr>
                <w:sz w:val="16"/>
              </w:rPr>
              <w:t>ZV-előkészítő</w:t>
            </w:r>
            <w:proofErr w:type="spellEnd"/>
            <w:r w:rsidRPr="00342CC9">
              <w:rPr>
                <w:sz w:val="16"/>
              </w:rPr>
              <w:t xml:space="preserve"> szeminárium: felkészülés az írásbeli záróvizsgára 2.</w:t>
            </w:r>
          </w:p>
        </w:tc>
      </w:tr>
      <w:tr w:rsidR="00D06A33" w:rsidRPr="001D66CC" w:rsidTr="003537B6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BTNM421_BA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342CC9">
              <w:rPr>
                <w:sz w:val="16"/>
              </w:rPr>
              <w:t>ZV-előkészítő</w:t>
            </w:r>
            <w:proofErr w:type="spellEnd"/>
            <w:r w:rsidRPr="00342CC9">
              <w:rPr>
                <w:sz w:val="16"/>
              </w:rPr>
              <w:t xml:space="preserve"> szeminárium: felkészülés a ZV szóbeli részére</w:t>
            </w:r>
          </w:p>
        </w:tc>
      </w:tr>
      <w:tr w:rsidR="00D06A33" w:rsidRPr="001D66CC" w:rsidTr="002350B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BTNM443BA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sz w:val="16"/>
              </w:rPr>
            </w:pPr>
            <w:r w:rsidRPr="00342CC9">
              <w:rPr>
                <w:sz w:val="16"/>
              </w:rPr>
              <w:t>Kommunikációs technikák 3.</w:t>
            </w:r>
          </w:p>
          <w:p w:rsidR="00D06A33" w:rsidRPr="00342CC9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3B1DAA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342CC9" w:rsidRDefault="00476F1D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342CC9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D06A33" w:rsidRPr="00342CC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b/>
                <w:sz w:val="16"/>
              </w:rPr>
            </w:pPr>
            <w:r w:rsidRPr="00342CC9">
              <w:rPr>
                <w:b/>
                <w:sz w:val="16"/>
              </w:rPr>
              <w:t>BTNM900BA</w:t>
            </w:r>
          </w:p>
          <w:p w:rsidR="00D06A33" w:rsidRPr="00342CC9" w:rsidRDefault="00D06A33" w:rsidP="00251BC1">
            <w:pPr>
              <w:jc w:val="both"/>
              <w:rPr>
                <w:b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342CC9" w:rsidRDefault="00D06A33" w:rsidP="00251BC1">
            <w:pPr>
              <w:jc w:val="both"/>
              <w:rPr>
                <w:b/>
                <w:sz w:val="16"/>
              </w:rPr>
            </w:pPr>
            <w:r w:rsidRPr="00342CC9">
              <w:rPr>
                <w:b/>
                <w:sz w:val="16"/>
              </w:rPr>
              <w:t>Szakdolgozat</w:t>
            </w:r>
          </w:p>
        </w:tc>
      </w:tr>
      <w:tr w:rsidR="00D06A3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06A33" w:rsidRPr="001D66CC" w:rsidRDefault="00D06A33" w:rsidP="00DF6A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color w:val="000000"/>
                <w:sz w:val="20"/>
              </w:rPr>
              <w:t>Kötelezően választható tárgyak (teljesítendő minimum 15 kredit):</w:t>
            </w:r>
          </w:p>
        </w:tc>
        <w:tc>
          <w:tcPr>
            <w:tcW w:w="2265" w:type="dxa"/>
            <w:gridSpan w:val="2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BTNM714_BA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A </w:t>
            </w:r>
            <w:proofErr w:type="spellStart"/>
            <w:r w:rsidRPr="00FE091E">
              <w:rPr>
                <w:sz w:val="16"/>
              </w:rPr>
              <w:t>technomédiumok</w:t>
            </w:r>
            <w:proofErr w:type="spellEnd"/>
            <w:r w:rsidRPr="00FE091E">
              <w:rPr>
                <w:sz w:val="16"/>
              </w:rPr>
              <w:t xml:space="preserve"> története</w:t>
            </w:r>
          </w:p>
          <w:p w:rsidR="00C56456" w:rsidRPr="00FE091E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BTNM715BA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Német filmtörténet</w:t>
            </w:r>
          </w:p>
          <w:p w:rsidR="00C56456" w:rsidRPr="00FE091E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BTNM718BA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56" w:rsidRPr="00FE091E" w:rsidRDefault="00C56456" w:rsidP="00251BC1">
            <w:pPr>
              <w:rPr>
                <w:sz w:val="16"/>
              </w:rPr>
            </w:pPr>
            <w:r w:rsidRPr="00FE091E">
              <w:rPr>
                <w:sz w:val="16"/>
              </w:rPr>
              <w:t>Emelt szintű nyelvgyakorlat</w:t>
            </w:r>
          </w:p>
          <w:p w:rsidR="00C56456" w:rsidRPr="00FE091E" w:rsidRDefault="00C56456" w:rsidP="00251BC1">
            <w:pPr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BTNM717BA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Német színháztörténet</w:t>
            </w:r>
          </w:p>
          <w:p w:rsidR="00C56456" w:rsidRPr="00FE091E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BTNM741BA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Külföldön teljesített tanegység 1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BTNM742BA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Külföldön teljesített tanegység 2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BTNM751BA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Beszámított tanegység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BTNM752BA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Beszámított tanegység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BTNM721_BA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Jelentés és nyelvi cselekvés 1.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BTNM722_BA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Jelentés és nyelvi cselekvés 2.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BTNM725BA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Nyelv és gondolkodás 1. 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BTNM726BA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 xml:space="preserve">Nyelv és gondolkodás 2. 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BTNM752_BA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Emelt szintű nyelvgyakorlat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BTNM735BA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Irodalmi szakszeminárium (változó tartalommal)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BTNM736BA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Kortárs irodalom és kultúra előadás</w:t>
            </w:r>
          </w:p>
          <w:p w:rsidR="00C56456" w:rsidRPr="00FE091E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BTNM738BA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FE091E" w:rsidRDefault="00C56456" w:rsidP="00251BC1">
            <w:pPr>
              <w:jc w:val="both"/>
              <w:rPr>
                <w:sz w:val="16"/>
              </w:rPr>
            </w:pPr>
            <w:r w:rsidRPr="00FE091E">
              <w:rPr>
                <w:sz w:val="16"/>
              </w:rPr>
              <w:t>Irodalom és más médiumok</w:t>
            </w:r>
          </w:p>
          <w:p w:rsidR="00C56456" w:rsidRPr="00FE091E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BTNM741BA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Külföldön teljesített tanegység 1.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BTNM742BA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Külföldön teljesített tanegység 2.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Beszámított tanegység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Beszámított tanegység</w:t>
            </w:r>
          </w:p>
        </w:tc>
      </w:tr>
    </w:tbl>
    <w:p w:rsidR="00131028" w:rsidRPr="0099387C" w:rsidRDefault="00131028" w:rsidP="00131028">
      <w:pPr>
        <w:keepNext/>
        <w:widowControl w:val="0"/>
        <w:tabs>
          <w:tab w:val="center" w:pos="4820"/>
          <w:tab w:val="right" w:pos="9639"/>
        </w:tabs>
        <w:spacing w:after="60"/>
        <w:contextualSpacing/>
        <w:jc w:val="both"/>
        <w:rPr>
          <w:b/>
        </w:rPr>
      </w:pPr>
      <w:r w:rsidRPr="0099387C">
        <w:rPr>
          <w:b/>
        </w:rPr>
        <w:t xml:space="preserve">IV. Szabadon választható </w:t>
      </w:r>
      <w:r w:rsidRPr="0099387C">
        <w:rPr>
          <w:b/>
        </w:rPr>
        <w:tab/>
        <w:t>(10 kredit)</w:t>
      </w:r>
    </w:p>
    <w:tbl>
      <w:tblPr>
        <w:tblW w:w="1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011"/>
      </w:tblGrid>
      <w:tr w:rsidR="00131028" w:rsidRPr="0099387C" w:rsidTr="00131028">
        <w:trPr>
          <w:cantSplit/>
          <w:trHeight w:val="227"/>
        </w:trPr>
        <w:tc>
          <w:tcPr>
            <w:tcW w:w="5000" w:type="pct"/>
            <w:shd w:val="clear" w:color="auto" w:fill="auto"/>
            <w:vAlign w:val="center"/>
          </w:tcPr>
          <w:p w:rsidR="00131028" w:rsidRPr="0099387C" w:rsidRDefault="00131028" w:rsidP="007124C6">
            <w:pPr>
              <w:jc w:val="both"/>
              <w:rPr>
                <w:b/>
                <w:sz w:val="16"/>
              </w:rPr>
            </w:pPr>
            <w:r w:rsidRPr="0099387C">
              <w:rPr>
                <w:b/>
                <w:sz w:val="16"/>
              </w:rPr>
              <w:t>Tantárgy</w:t>
            </w:r>
          </w:p>
        </w:tc>
      </w:tr>
      <w:tr w:rsidR="00131028" w:rsidRPr="0099387C" w:rsidTr="00131028">
        <w:trPr>
          <w:cantSplit/>
          <w:trHeight w:val="227"/>
        </w:trPr>
        <w:tc>
          <w:tcPr>
            <w:tcW w:w="5000" w:type="pct"/>
            <w:shd w:val="clear" w:color="auto" w:fill="auto"/>
            <w:vAlign w:val="center"/>
          </w:tcPr>
          <w:p w:rsidR="00131028" w:rsidRPr="0099387C" w:rsidRDefault="00131028" w:rsidP="007124C6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A mindenkori egyetemi kínálatból</w:t>
            </w:r>
          </w:p>
          <w:p w:rsidR="00131028" w:rsidRPr="0099387C" w:rsidRDefault="00131028" w:rsidP="007124C6">
            <w:pPr>
              <w:jc w:val="both"/>
              <w:rPr>
                <w:sz w:val="16"/>
              </w:rPr>
            </w:pPr>
          </w:p>
        </w:tc>
      </w:tr>
    </w:tbl>
    <w:p w:rsidR="00EF16DA" w:rsidRDefault="00EF16DA" w:rsidP="00DF6A48"/>
    <w:sectPr w:rsidR="00EF16DA" w:rsidSect="00814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F92"/>
    <w:rsid w:val="000A037E"/>
    <w:rsid w:val="000C3158"/>
    <w:rsid w:val="000E3204"/>
    <w:rsid w:val="000F170D"/>
    <w:rsid w:val="00131028"/>
    <w:rsid w:val="00147B2D"/>
    <w:rsid w:val="001D66CC"/>
    <w:rsid w:val="001E751E"/>
    <w:rsid w:val="001F188B"/>
    <w:rsid w:val="00205532"/>
    <w:rsid w:val="00265068"/>
    <w:rsid w:val="00270DBF"/>
    <w:rsid w:val="0028622D"/>
    <w:rsid w:val="00295514"/>
    <w:rsid w:val="002E5C0A"/>
    <w:rsid w:val="003131DF"/>
    <w:rsid w:val="003162E6"/>
    <w:rsid w:val="00342CC9"/>
    <w:rsid w:val="0035449E"/>
    <w:rsid w:val="003B43FF"/>
    <w:rsid w:val="003C7234"/>
    <w:rsid w:val="004272DE"/>
    <w:rsid w:val="004338CA"/>
    <w:rsid w:val="00450C5D"/>
    <w:rsid w:val="00454C64"/>
    <w:rsid w:val="00476F1D"/>
    <w:rsid w:val="004E3B7E"/>
    <w:rsid w:val="00513FD7"/>
    <w:rsid w:val="005379D1"/>
    <w:rsid w:val="00540763"/>
    <w:rsid w:val="00597AD0"/>
    <w:rsid w:val="00692D5D"/>
    <w:rsid w:val="007709DD"/>
    <w:rsid w:val="007C64D0"/>
    <w:rsid w:val="007E50AB"/>
    <w:rsid w:val="00814F92"/>
    <w:rsid w:val="008F53E2"/>
    <w:rsid w:val="008F60B0"/>
    <w:rsid w:val="00967BD0"/>
    <w:rsid w:val="00A47BB2"/>
    <w:rsid w:val="00B84B81"/>
    <w:rsid w:val="00B86D76"/>
    <w:rsid w:val="00BA4FA8"/>
    <w:rsid w:val="00C2418B"/>
    <w:rsid w:val="00C401A4"/>
    <w:rsid w:val="00C56456"/>
    <w:rsid w:val="00D06A33"/>
    <w:rsid w:val="00DF6A48"/>
    <w:rsid w:val="00ED0F65"/>
    <w:rsid w:val="00EE6CA1"/>
    <w:rsid w:val="00EF16DA"/>
    <w:rsid w:val="00F8217B"/>
    <w:rsid w:val="00FC6E6F"/>
    <w:rsid w:val="00FE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2E6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3162E6"/>
    <w:pPr>
      <w:tabs>
        <w:tab w:val="left" w:pos="1605"/>
      </w:tabs>
    </w:pPr>
    <w:rPr>
      <w:rFonts w:ascii="Constantia" w:hAnsi="Constantia"/>
      <w:sz w:val="28"/>
      <w:szCs w:val="28"/>
      <w:lang w:eastAsia="en-US"/>
    </w:rPr>
  </w:style>
  <w:style w:type="character" w:customStyle="1" w:styleId="SzerzChar">
    <w:name w:val="Szerző Char"/>
    <w:link w:val="Szerz"/>
    <w:rsid w:val="003162E6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3162E6"/>
    <w:pPr>
      <w:ind w:firstLine="454"/>
    </w:pPr>
    <w:rPr>
      <w:rFonts w:ascii="Constantia" w:hAnsi="Constantia"/>
      <w:sz w:val="20"/>
      <w:lang w:eastAsia="en-US"/>
    </w:rPr>
  </w:style>
  <w:style w:type="character" w:customStyle="1" w:styleId="BekezdsChar">
    <w:name w:val="Bekezdés Char"/>
    <w:link w:val="Bekezds"/>
    <w:rsid w:val="003162E6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3162E6"/>
    <w:pPr>
      <w:ind w:left="794" w:right="454" w:hanging="340"/>
    </w:pPr>
    <w:rPr>
      <w:rFonts w:ascii="Constantia" w:hAnsi="Constantia"/>
      <w:sz w:val="20"/>
      <w:lang w:eastAsia="en-US"/>
    </w:rPr>
  </w:style>
  <w:style w:type="character" w:customStyle="1" w:styleId="PldaChar">
    <w:name w:val="Példa Char"/>
    <w:link w:val="Plda"/>
    <w:rsid w:val="003162E6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3162E6"/>
    <w:rPr>
      <w:spacing w:val="80"/>
    </w:rPr>
  </w:style>
  <w:style w:type="character" w:customStyle="1" w:styleId="RitktottChar">
    <w:name w:val="Ritkított Char"/>
    <w:link w:val="Ritktott"/>
    <w:rsid w:val="003162E6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3162E6"/>
    <w:rPr>
      <w:rFonts w:ascii="Constantia" w:hAnsi="Constantia"/>
      <w:b/>
      <w:sz w:val="36"/>
      <w:szCs w:val="36"/>
      <w:lang w:eastAsia="en-US"/>
    </w:rPr>
  </w:style>
  <w:style w:type="character" w:customStyle="1" w:styleId="CmChar">
    <w:name w:val="Cím Char"/>
    <w:link w:val="Cm"/>
    <w:rsid w:val="003162E6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3162E6"/>
    <w:rPr>
      <w:rFonts w:ascii="Constantia" w:hAnsi="Constantia"/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3162E6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3162E6"/>
    <w:pPr>
      <w:ind w:left="720"/>
      <w:contextualSpacing/>
      <w:jc w:val="both"/>
    </w:pPr>
    <w:rPr>
      <w:rFonts w:eastAsia="SimSun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2014-05-16T13:15:00Z</cp:lastPrinted>
  <dcterms:created xsi:type="dcterms:W3CDTF">2022-09-15T13:31:00Z</dcterms:created>
  <dcterms:modified xsi:type="dcterms:W3CDTF">2022-09-15T13:52:00Z</dcterms:modified>
</cp:coreProperties>
</file>