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94" w:rsidRPr="003F1B94" w:rsidRDefault="003F1B94" w:rsidP="003F1B94">
      <w:r w:rsidRPr="003F1B94">
        <w:rPr>
          <w:b/>
          <w:bCs/>
        </w:rPr>
        <w:t xml:space="preserve">A </w:t>
      </w:r>
      <w:proofErr w:type="spellStart"/>
      <w:r w:rsidRPr="003F1B94">
        <w:rPr>
          <w:b/>
          <w:bCs/>
        </w:rPr>
        <w:t>kurzus</w:t>
      </w:r>
      <w:proofErr w:type="spellEnd"/>
      <w:r w:rsidRPr="003F1B94">
        <w:rPr>
          <w:b/>
          <w:bCs/>
        </w:rPr>
        <w:t xml:space="preserve"> </w:t>
      </w:r>
      <w:proofErr w:type="spellStart"/>
      <w:r w:rsidRPr="003F1B94">
        <w:rPr>
          <w:b/>
          <w:bCs/>
        </w:rPr>
        <w:t>c</w:t>
      </w:r>
      <w:r w:rsidRPr="003F1B94">
        <w:rPr>
          <w:b/>
          <w:bCs/>
        </w:rPr>
        <w:t>í</w:t>
      </w:r>
      <w:r w:rsidRPr="003F1B94">
        <w:rPr>
          <w:b/>
          <w:bCs/>
        </w:rPr>
        <w:t>me</w:t>
      </w:r>
      <w:proofErr w:type="spellEnd"/>
      <w:r w:rsidRPr="003F1B94">
        <w:rPr>
          <w:b/>
          <w:bCs/>
        </w:rPr>
        <w:t>:</w:t>
      </w:r>
      <w:r w:rsidRPr="003F1B94">
        <w:rPr>
          <w:b/>
          <w:bCs/>
        </w:rPr>
        <w:t> </w:t>
      </w:r>
      <w:proofErr w:type="spellStart"/>
      <w:r w:rsidR="00214248">
        <w:t>Korszakok</w:t>
      </w:r>
      <w:proofErr w:type="spellEnd"/>
      <w:r w:rsidR="00214248">
        <w:t xml:space="preserve">, </w:t>
      </w:r>
      <w:proofErr w:type="spellStart"/>
      <w:r w:rsidR="00214248">
        <w:t>Szerz</w:t>
      </w:r>
      <w:r w:rsidR="00214248">
        <w:t>ő</w:t>
      </w:r>
      <w:r w:rsidR="00214248">
        <w:t>k</w:t>
      </w:r>
      <w:proofErr w:type="spellEnd"/>
      <w:r w:rsidR="00214248">
        <w:t xml:space="preserve">, </w:t>
      </w:r>
      <w:proofErr w:type="spellStart"/>
      <w:r w:rsidR="00214248">
        <w:t>M</w:t>
      </w:r>
      <w:r w:rsidR="00214248">
        <w:t>ű</w:t>
      </w:r>
      <w:r w:rsidR="00214248">
        <w:t>fajok</w:t>
      </w:r>
      <w:proofErr w:type="spellEnd"/>
      <w:r w:rsidR="00214248">
        <w:t>: Einf</w:t>
      </w:r>
      <w:r w:rsidR="00214248">
        <w:t>ü</w:t>
      </w:r>
      <w:r w:rsidR="00214248">
        <w:t>hrung in die Moderne</w:t>
      </w:r>
    </w:p>
    <w:p w:rsidR="003F1B94" w:rsidRPr="0055214C" w:rsidRDefault="003F1B94" w:rsidP="003F1B94">
      <w:pPr>
        <w:rPr>
          <w:lang w:val="hu-HU"/>
        </w:rPr>
      </w:pPr>
      <w:proofErr w:type="spellStart"/>
      <w:r w:rsidRPr="003F1B94">
        <w:rPr>
          <w:b/>
          <w:bCs/>
        </w:rPr>
        <w:t>t</w:t>
      </w:r>
      <w:r w:rsidRPr="003F1B94">
        <w:rPr>
          <w:b/>
          <w:bCs/>
        </w:rPr>
        <w:t>í</w:t>
      </w:r>
      <w:r w:rsidRPr="003F1B94">
        <w:rPr>
          <w:b/>
          <w:bCs/>
        </w:rPr>
        <w:t>pus</w:t>
      </w:r>
      <w:proofErr w:type="spellEnd"/>
      <w:proofErr w:type="gramStart"/>
      <w:r w:rsidRPr="003F1B94">
        <w:rPr>
          <w:b/>
          <w:bCs/>
        </w:rPr>
        <w:t>:</w:t>
      </w:r>
      <w:r w:rsidRPr="003F1B94">
        <w:t> </w:t>
      </w:r>
      <w:r w:rsidRPr="003F1B94">
        <w:t>,</w:t>
      </w:r>
      <w:proofErr w:type="gramEnd"/>
      <w:r w:rsidRPr="003F1B94">
        <w:t xml:space="preserve"> </w:t>
      </w:r>
      <w:proofErr w:type="spellStart"/>
      <w:r w:rsidR="0055214C">
        <w:t>el</w:t>
      </w:r>
      <w:r w:rsidR="0055214C">
        <w:rPr>
          <w:lang w:val="hu-HU"/>
        </w:rPr>
        <w:t>ő</w:t>
      </w:r>
      <w:r w:rsidR="0055214C">
        <w:rPr>
          <w:lang w:val="hu-HU"/>
        </w:rPr>
        <w:t>ad</w:t>
      </w:r>
      <w:r w:rsidR="0055214C">
        <w:rPr>
          <w:lang w:val="hu-HU"/>
        </w:rPr>
        <w:t>á</w:t>
      </w:r>
      <w:r w:rsidR="0055214C">
        <w:rPr>
          <w:lang w:val="hu-HU"/>
        </w:rPr>
        <w:t>s</w:t>
      </w:r>
      <w:proofErr w:type="spellEnd"/>
    </w:p>
    <w:p w:rsidR="003F1B94" w:rsidRDefault="003F1B94" w:rsidP="003F1B94">
      <w:pPr>
        <w:rPr>
          <w:lang w:val="hu-HU"/>
        </w:rPr>
      </w:pPr>
      <w:r w:rsidRPr="00214248">
        <w:rPr>
          <w:b/>
          <w:bCs/>
          <w:lang w:val="hu-HU"/>
        </w:rPr>
        <w:t>Oktat</w:t>
      </w:r>
      <w:r w:rsidRPr="00214248">
        <w:rPr>
          <w:b/>
          <w:bCs/>
          <w:lang w:val="hu-HU"/>
        </w:rPr>
        <w:t>ó</w:t>
      </w:r>
      <w:r w:rsidRPr="00214248">
        <w:rPr>
          <w:b/>
          <w:bCs/>
          <w:lang w:val="hu-HU"/>
        </w:rPr>
        <w:t>:</w:t>
      </w:r>
      <w:r w:rsidRPr="00214248">
        <w:rPr>
          <w:b/>
          <w:bCs/>
          <w:lang w:val="hu-HU"/>
        </w:rPr>
        <w:t> </w:t>
      </w:r>
      <w:r w:rsidRPr="00214248">
        <w:rPr>
          <w:lang w:val="hu-HU"/>
        </w:rPr>
        <w:t xml:space="preserve">Dr. </w:t>
      </w:r>
      <w:proofErr w:type="spellStart"/>
      <w:r w:rsidRPr="00214248">
        <w:rPr>
          <w:lang w:val="hu-HU"/>
        </w:rPr>
        <w:t>Katschthaler</w:t>
      </w:r>
      <w:proofErr w:type="spellEnd"/>
      <w:r w:rsidRPr="00214248">
        <w:rPr>
          <w:lang w:val="hu-HU"/>
        </w:rPr>
        <w:t xml:space="preserve"> Karl</w:t>
      </w:r>
    </w:p>
    <w:p w:rsidR="0030121E" w:rsidRPr="0030121E" w:rsidRDefault="0030121E" w:rsidP="003F1B94">
      <w:pPr>
        <w:rPr>
          <w:b/>
          <w:bCs/>
          <w:lang w:val="hu-HU"/>
        </w:rPr>
      </w:pPr>
      <w:r w:rsidRPr="0030121E">
        <w:rPr>
          <w:b/>
          <w:bCs/>
          <w:lang w:val="hu-HU"/>
        </w:rPr>
        <w:t>Tan</w:t>
      </w:r>
      <w:r w:rsidRPr="0030121E">
        <w:rPr>
          <w:b/>
          <w:bCs/>
          <w:lang w:val="hu-HU"/>
        </w:rPr>
        <w:t>í</w:t>
      </w:r>
      <w:r w:rsidRPr="0030121E">
        <w:rPr>
          <w:b/>
          <w:bCs/>
          <w:lang w:val="hu-HU"/>
        </w:rPr>
        <w:t>t</w:t>
      </w:r>
      <w:r w:rsidRPr="0030121E">
        <w:rPr>
          <w:b/>
          <w:bCs/>
          <w:lang w:val="hu-HU"/>
        </w:rPr>
        <w:t>á</w:t>
      </w:r>
      <w:r w:rsidRPr="0030121E">
        <w:rPr>
          <w:b/>
          <w:bCs/>
          <w:lang w:val="hu-HU"/>
        </w:rPr>
        <w:t>si nyelv: N</w:t>
      </w:r>
      <w:r w:rsidRPr="0030121E">
        <w:rPr>
          <w:b/>
          <w:bCs/>
          <w:lang w:val="hu-HU"/>
        </w:rPr>
        <w:t>É</w:t>
      </w:r>
      <w:r w:rsidRPr="0030121E">
        <w:rPr>
          <w:b/>
          <w:bCs/>
          <w:lang w:val="hu-HU"/>
        </w:rPr>
        <w:t>MET</w:t>
      </w:r>
      <w:r>
        <w:rPr>
          <w:b/>
          <w:bCs/>
          <w:lang w:val="hu-HU"/>
        </w:rPr>
        <w:t>!</w:t>
      </w:r>
    </w:p>
    <w:p w:rsidR="003F1B94" w:rsidRPr="00214248" w:rsidRDefault="003F1B94" w:rsidP="003F1B94">
      <w:pPr>
        <w:rPr>
          <w:lang w:val="hu-HU"/>
        </w:rPr>
      </w:pPr>
      <w:r w:rsidRPr="00214248">
        <w:rPr>
          <w:b/>
          <w:bCs/>
          <w:lang w:val="hu-HU"/>
        </w:rPr>
        <w:t>A sz</w:t>
      </w:r>
      <w:r w:rsidRPr="00214248">
        <w:rPr>
          <w:b/>
          <w:bCs/>
          <w:lang w:val="hu-HU"/>
        </w:rPr>
        <w:t>á</w:t>
      </w:r>
      <w:r w:rsidRPr="00214248">
        <w:rPr>
          <w:b/>
          <w:bCs/>
          <w:lang w:val="hu-HU"/>
        </w:rPr>
        <w:t>monk</w:t>
      </w:r>
      <w:r w:rsidRPr="00214248">
        <w:rPr>
          <w:b/>
          <w:bCs/>
          <w:lang w:val="hu-HU"/>
        </w:rPr>
        <w:t>é</w:t>
      </w:r>
      <w:r w:rsidRPr="00214248">
        <w:rPr>
          <w:b/>
          <w:bCs/>
          <w:lang w:val="hu-HU"/>
        </w:rPr>
        <w:t>r</w:t>
      </w:r>
      <w:r w:rsidRPr="00214248">
        <w:rPr>
          <w:b/>
          <w:bCs/>
          <w:lang w:val="hu-HU"/>
        </w:rPr>
        <w:t>é</w:t>
      </w:r>
      <w:r w:rsidRPr="00214248">
        <w:rPr>
          <w:b/>
          <w:bCs/>
          <w:lang w:val="hu-HU"/>
        </w:rPr>
        <w:t>s m</w:t>
      </w:r>
      <w:r w:rsidRPr="00214248">
        <w:rPr>
          <w:b/>
          <w:bCs/>
          <w:lang w:val="hu-HU"/>
        </w:rPr>
        <w:t>ó</w:t>
      </w:r>
      <w:r w:rsidRPr="00214248">
        <w:rPr>
          <w:b/>
          <w:bCs/>
          <w:lang w:val="hu-HU"/>
        </w:rPr>
        <w:t>dja:</w:t>
      </w:r>
      <w:r w:rsidRPr="00214248">
        <w:rPr>
          <w:b/>
          <w:bCs/>
          <w:lang w:val="hu-HU"/>
        </w:rPr>
        <w:t> </w:t>
      </w:r>
      <w:r w:rsidRPr="00214248">
        <w:rPr>
          <w:lang w:val="hu-HU"/>
        </w:rPr>
        <w:t>kollokvium (</w:t>
      </w:r>
      <w:r w:rsidRPr="00214248">
        <w:rPr>
          <w:lang w:val="hu-HU"/>
        </w:rPr>
        <w:t>í</w:t>
      </w:r>
      <w:r w:rsidRPr="00214248">
        <w:rPr>
          <w:lang w:val="hu-HU"/>
        </w:rPr>
        <w:t>r</w:t>
      </w:r>
      <w:r w:rsidRPr="00214248">
        <w:rPr>
          <w:lang w:val="hu-HU"/>
        </w:rPr>
        <w:t>á</w:t>
      </w:r>
      <w:r w:rsidRPr="00214248">
        <w:rPr>
          <w:lang w:val="hu-HU"/>
        </w:rPr>
        <w:t>sbeli)</w:t>
      </w:r>
    </w:p>
    <w:p w:rsidR="00552D5B" w:rsidRPr="00214248" w:rsidRDefault="00552D5B" w:rsidP="003F1B94">
      <w:pPr>
        <w:rPr>
          <w:lang w:val="hu-HU"/>
        </w:rPr>
      </w:pPr>
    </w:p>
    <w:p w:rsidR="00214248" w:rsidRDefault="003F1B94" w:rsidP="0055214C">
      <w:pPr>
        <w:rPr>
          <w:b/>
          <w:bCs/>
          <w:lang w:val="hu-HU"/>
        </w:rPr>
      </w:pPr>
      <w:r w:rsidRPr="00214248">
        <w:rPr>
          <w:b/>
          <w:bCs/>
          <w:lang w:val="hu-HU"/>
        </w:rPr>
        <w:t>Le</w:t>
      </w:r>
      <w:r w:rsidRPr="00214248">
        <w:rPr>
          <w:b/>
          <w:bCs/>
          <w:lang w:val="hu-HU"/>
        </w:rPr>
        <w:t>í</w:t>
      </w:r>
      <w:r w:rsidRPr="00214248">
        <w:rPr>
          <w:b/>
          <w:bCs/>
          <w:lang w:val="hu-HU"/>
        </w:rPr>
        <w:t>r</w:t>
      </w:r>
      <w:r w:rsidRPr="00214248">
        <w:rPr>
          <w:b/>
          <w:bCs/>
          <w:lang w:val="hu-HU"/>
        </w:rPr>
        <w:t>á</w:t>
      </w:r>
      <w:r w:rsidRPr="00214248">
        <w:rPr>
          <w:b/>
          <w:bCs/>
          <w:lang w:val="hu-HU"/>
        </w:rPr>
        <w:t>s:</w:t>
      </w:r>
      <w:r w:rsidRPr="00214248">
        <w:rPr>
          <w:b/>
          <w:bCs/>
          <w:lang w:val="hu-HU"/>
        </w:rPr>
        <w:t> </w:t>
      </w:r>
    </w:p>
    <w:p w:rsidR="0055214C" w:rsidRPr="0055214C" w:rsidRDefault="0055214C" w:rsidP="0055214C">
      <w:pPr>
        <w:rPr>
          <w:lang w:val="hu-HU"/>
        </w:rPr>
      </w:pPr>
      <w:r w:rsidRPr="0055214C">
        <w:rPr>
          <w:lang w:val="hu-HU"/>
        </w:rPr>
        <w:t xml:space="preserve"> </w:t>
      </w:r>
      <w:r w:rsidR="00214248" w:rsidRPr="00214248">
        <w:rPr>
          <w:lang w:val="de-DE"/>
        </w:rPr>
        <w:t>Der Zugang zur Moderne als kulturellem Ph</w:t>
      </w:r>
      <w:r w:rsidR="00214248" w:rsidRPr="00214248">
        <w:rPr>
          <w:lang w:val="de-DE"/>
        </w:rPr>
        <w:t>ä</w:t>
      </w:r>
      <w:r w:rsidR="00214248" w:rsidRPr="00214248">
        <w:rPr>
          <w:lang w:val="de-DE"/>
        </w:rPr>
        <w:t>nomen ist von vielen Seiten her m</w:t>
      </w:r>
      <w:r w:rsidR="00214248" w:rsidRPr="00214248">
        <w:rPr>
          <w:lang w:val="de-DE"/>
        </w:rPr>
        <w:t>ö</w:t>
      </w:r>
      <w:r w:rsidR="00214248" w:rsidRPr="00214248">
        <w:rPr>
          <w:lang w:val="de-DE"/>
        </w:rPr>
        <w:t>glich. Ertragreiche Wege f</w:t>
      </w:r>
      <w:r w:rsidR="00214248" w:rsidRPr="00214248">
        <w:rPr>
          <w:lang w:val="de-DE"/>
        </w:rPr>
        <w:t>ü</w:t>
      </w:r>
      <w:r w:rsidR="00214248" w:rsidRPr="00214248">
        <w:rPr>
          <w:lang w:val="de-DE"/>
        </w:rPr>
        <w:t xml:space="preserve">hrten sicherlich </w:t>
      </w:r>
      <w:r w:rsidR="00214248" w:rsidRPr="00214248">
        <w:rPr>
          <w:lang w:val="de-DE"/>
        </w:rPr>
        <w:t>ü</w:t>
      </w:r>
      <w:r w:rsidR="00214248" w:rsidRPr="00214248">
        <w:rPr>
          <w:lang w:val="de-DE"/>
        </w:rPr>
        <w:t xml:space="preserve">ber die Politikwissenschaft, die Wirtschaftswissenschaft, aber auch z. B. die Psychiatrie. In diesem Seminar soll aber Kulturgeschichte eher im konventionellen Sinn aufgefasst werden, sodass der Zugang zur Moderne vor allem </w:t>
      </w:r>
      <w:r w:rsidR="00214248" w:rsidRPr="00214248">
        <w:rPr>
          <w:lang w:val="de-DE"/>
        </w:rPr>
        <w:t>ü</w:t>
      </w:r>
      <w:r w:rsidR="00214248" w:rsidRPr="00214248">
        <w:rPr>
          <w:lang w:val="de-DE"/>
        </w:rPr>
        <w:t>ber vier Bereiche gesucht wird: Philosophie, Literatur, bildende Kunst und Musik. Im Verlauf der Vorlesung sollen sich schlie</w:t>
      </w:r>
      <w:r w:rsidR="00214248" w:rsidRPr="00214248">
        <w:rPr>
          <w:lang w:val="de-DE"/>
        </w:rPr>
        <w:t>ß</w:t>
      </w:r>
      <w:r w:rsidR="00214248" w:rsidRPr="00214248">
        <w:rPr>
          <w:lang w:val="de-DE"/>
        </w:rPr>
        <w:t>lich einige Schl</w:t>
      </w:r>
      <w:r w:rsidR="00214248" w:rsidRPr="00214248">
        <w:rPr>
          <w:lang w:val="de-DE"/>
        </w:rPr>
        <w:t>ü</w:t>
      </w:r>
      <w:r w:rsidR="00214248" w:rsidRPr="00214248">
        <w:rPr>
          <w:lang w:val="de-DE"/>
        </w:rPr>
        <w:t>sselbegriffe wie Innovation, Sezession, Masse, neue Weisen der Wahrnehmung und neue Schreibweisen (im weitesten Sinn, also nicht nur bezogen auf die Literatur!) herauskristallisieren. Letztendlich aber soll die Frage gestellt werden, auf die jede ernsthafte Besch</w:t>
      </w:r>
      <w:r w:rsidR="00214248" w:rsidRPr="00214248">
        <w:rPr>
          <w:lang w:val="de-DE"/>
        </w:rPr>
        <w:t>ä</w:t>
      </w:r>
      <w:r w:rsidR="00214248" w:rsidRPr="00214248">
        <w:rPr>
          <w:lang w:val="de-DE"/>
        </w:rPr>
        <w:t>ftigung mit der Moderne zwangsl</w:t>
      </w:r>
      <w:r w:rsidR="00214248" w:rsidRPr="00214248">
        <w:rPr>
          <w:lang w:val="de-DE"/>
        </w:rPr>
        <w:t>ä</w:t>
      </w:r>
      <w:r w:rsidR="00214248" w:rsidRPr="00214248">
        <w:rPr>
          <w:lang w:val="de-DE"/>
        </w:rPr>
        <w:t>ufig hinausl</w:t>
      </w:r>
      <w:r w:rsidR="00214248" w:rsidRPr="00214248">
        <w:rPr>
          <w:lang w:val="de-DE"/>
        </w:rPr>
        <w:t>ä</w:t>
      </w:r>
      <w:r w:rsidR="00214248" w:rsidRPr="00214248">
        <w:rPr>
          <w:lang w:val="de-DE"/>
        </w:rPr>
        <w:t>uft, die Frage n</w:t>
      </w:r>
      <w:r w:rsidR="00214248" w:rsidRPr="00214248">
        <w:rPr>
          <w:lang w:val="de-DE"/>
        </w:rPr>
        <w:t>ä</w:t>
      </w:r>
      <w:r w:rsidR="00214248" w:rsidRPr="00214248">
        <w:rPr>
          <w:lang w:val="de-DE"/>
        </w:rPr>
        <w:t>mlich, in welcher Zeit wir heute im angehenden 21. Jahrhundert leben.</w:t>
      </w:r>
    </w:p>
    <w:p w:rsidR="003F1B94" w:rsidRPr="003F1B94" w:rsidRDefault="003F1B94" w:rsidP="003F1B94">
      <w:r w:rsidRPr="003F1B94">
        <w:t>.</w:t>
      </w:r>
    </w:p>
    <w:p w:rsidR="003F1B94" w:rsidRDefault="003F1B94" w:rsidP="003F1B94">
      <w:pPr>
        <w:rPr>
          <w:b/>
          <w:bCs/>
        </w:rPr>
      </w:pPr>
      <w:proofErr w:type="spellStart"/>
      <w:r w:rsidRPr="003F1B94">
        <w:rPr>
          <w:b/>
          <w:bCs/>
        </w:rPr>
        <w:t>Tematika</w:t>
      </w:r>
      <w:proofErr w:type="spellEnd"/>
      <w:r w:rsidRPr="003F1B94">
        <w:rPr>
          <w:b/>
          <w:bCs/>
        </w:rPr>
        <w:t>:</w:t>
      </w:r>
    </w:p>
    <w:p w:rsidR="00214248" w:rsidRPr="00214248" w:rsidRDefault="00214248" w:rsidP="00214248">
      <w:pPr>
        <w:numPr>
          <w:ilvl w:val="0"/>
          <w:numId w:val="2"/>
        </w:numPr>
        <w:rPr>
          <w:lang w:val="de-DE"/>
        </w:rPr>
      </w:pPr>
      <w:r w:rsidRPr="00214248">
        <w:rPr>
          <w:lang w:val="de-DE"/>
        </w:rPr>
        <w:t>Begriffe der Moderne (Innovation, Masse, Sezession)</w:t>
      </w:r>
    </w:p>
    <w:p w:rsidR="00214248" w:rsidRPr="00214248" w:rsidRDefault="00214248" w:rsidP="00214248">
      <w:pPr>
        <w:numPr>
          <w:ilvl w:val="0"/>
          <w:numId w:val="2"/>
        </w:numPr>
        <w:rPr>
          <w:lang w:val="de-DE"/>
        </w:rPr>
      </w:pPr>
      <w:r w:rsidRPr="00214248">
        <w:rPr>
          <w:lang w:val="de-DE"/>
        </w:rPr>
        <w:t xml:space="preserve">Wahrnehmung </w:t>
      </w:r>
      <w:r w:rsidRPr="00214248">
        <w:rPr>
          <w:lang w:val="de-DE"/>
        </w:rPr>
        <w:t>–</w:t>
      </w:r>
      <w:r w:rsidRPr="00214248">
        <w:rPr>
          <w:lang w:val="de-DE"/>
        </w:rPr>
        <w:t xml:space="preserve"> Schreibweise 1: der Aufstand der Ger</w:t>
      </w:r>
      <w:r w:rsidRPr="00214248">
        <w:rPr>
          <w:lang w:val="de-DE"/>
        </w:rPr>
        <w:t>ä</w:t>
      </w:r>
      <w:r w:rsidRPr="00214248">
        <w:rPr>
          <w:lang w:val="de-DE"/>
        </w:rPr>
        <w:t>usche</w:t>
      </w:r>
    </w:p>
    <w:p w:rsidR="00214248" w:rsidRPr="00214248" w:rsidRDefault="00214248" w:rsidP="00214248">
      <w:pPr>
        <w:numPr>
          <w:ilvl w:val="0"/>
          <w:numId w:val="2"/>
        </w:numPr>
        <w:rPr>
          <w:lang w:val="de-DE"/>
        </w:rPr>
      </w:pPr>
      <w:r w:rsidRPr="00214248">
        <w:rPr>
          <w:lang w:val="de-DE"/>
        </w:rPr>
        <w:t xml:space="preserve">Wahrnehmung </w:t>
      </w:r>
      <w:r w:rsidRPr="00214248">
        <w:rPr>
          <w:lang w:val="de-DE"/>
        </w:rPr>
        <w:t>–</w:t>
      </w:r>
      <w:r w:rsidRPr="00214248">
        <w:rPr>
          <w:lang w:val="de-DE"/>
        </w:rPr>
        <w:t xml:space="preserve"> Schreibweise 2: der Schock des Sehens</w:t>
      </w:r>
    </w:p>
    <w:p w:rsidR="00214248" w:rsidRPr="00214248" w:rsidRDefault="00214248" w:rsidP="00214248">
      <w:pPr>
        <w:numPr>
          <w:ilvl w:val="0"/>
          <w:numId w:val="2"/>
        </w:numPr>
        <w:rPr>
          <w:lang w:val="de-DE"/>
        </w:rPr>
      </w:pPr>
      <w:r w:rsidRPr="00214248">
        <w:rPr>
          <w:lang w:val="de-DE"/>
        </w:rPr>
        <w:t xml:space="preserve">Wahrnehmung </w:t>
      </w:r>
      <w:r w:rsidRPr="00214248">
        <w:rPr>
          <w:lang w:val="de-DE"/>
        </w:rPr>
        <w:t>–</w:t>
      </w:r>
      <w:r w:rsidRPr="00214248">
        <w:rPr>
          <w:lang w:val="de-DE"/>
        </w:rPr>
        <w:t xml:space="preserve"> Schreibweise 3: Montage, Offenheit, Fragment</w:t>
      </w:r>
    </w:p>
    <w:p w:rsidR="00214248" w:rsidRPr="00214248" w:rsidRDefault="00214248" w:rsidP="00214248">
      <w:pPr>
        <w:numPr>
          <w:ilvl w:val="0"/>
          <w:numId w:val="2"/>
        </w:numPr>
        <w:rPr>
          <w:lang w:val="de-DE"/>
        </w:rPr>
      </w:pPr>
      <w:r w:rsidRPr="00214248">
        <w:rPr>
          <w:lang w:val="de-DE"/>
        </w:rPr>
        <w:t>„</w:t>
      </w:r>
      <w:r w:rsidRPr="00214248">
        <w:rPr>
          <w:lang w:val="de-DE"/>
        </w:rPr>
        <w:t>Entzauberung der Welt</w:t>
      </w:r>
      <w:r w:rsidRPr="00214248">
        <w:rPr>
          <w:lang w:val="de-DE"/>
        </w:rPr>
        <w:t>“</w:t>
      </w:r>
      <w:r w:rsidRPr="00214248">
        <w:rPr>
          <w:lang w:val="de-DE"/>
        </w:rPr>
        <w:t xml:space="preserve"> und Mythos: Richard Wagner: Der Ring des Nibelungen</w:t>
      </w:r>
    </w:p>
    <w:p w:rsidR="00214248" w:rsidRPr="00214248" w:rsidRDefault="00214248" w:rsidP="00214248">
      <w:pPr>
        <w:numPr>
          <w:ilvl w:val="0"/>
          <w:numId w:val="2"/>
        </w:numPr>
        <w:rPr>
          <w:lang w:val="de-DE"/>
        </w:rPr>
      </w:pPr>
      <w:r w:rsidRPr="00214248">
        <w:rPr>
          <w:lang w:val="de-DE"/>
        </w:rPr>
        <w:t>Nietzsche pro und contra Wagner</w:t>
      </w:r>
    </w:p>
    <w:p w:rsidR="00214248" w:rsidRPr="00214248" w:rsidRDefault="00214248" w:rsidP="00214248">
      <w:pPr>
        <w:numPr>
          <w:ilvl w:val="0"/>
          <w:numId w:val="2"/>
        </w:numPr>
        <w:rPr>
          <w:lang w:val="de-DE"/>
        </w:rPr>
      </w:pPr>
      <w:r w:rsidRPr="00214248">
        <w:rPr>
          <w:lang w:val="de-DE"/>
        </w:rPr>
        <w:t>Sprachkritik in der Moderne</w:t>
      </w:r>
    </w:p>
    <w:p w:rsidR="00214248" w:rsidRPr="00214248" w:rsidRDefault="00214248" w:rsidP="00214248">
      <w:pPr>
        <w:numPr>
          <w:ilvl w:val="0"/>
          <w:numId w:val="2"/>
        </w:numPr>
        <w:rPr>
          <w:lang w:val="de-DE"/>
        </w:rPr>
      </w:pPr>
      <w:r w:rsidRPr="00214248">
        <w:rPr>
          <w:lang w:val="de-DE"/>
        </w:rPr>
        <w:t>Das Ger</w:t>
      </w:r>
      <w:proofErr w:type="spellStart"/>
      <w:r w:rsidRPr="00214248">
        <w:t>ä</w:t>
      </w:r>
      <w:r w:rsidRPr="00214248">
        <w:t>usch</w:t>
      </w:r>
      <w:proofErr w:type="spellEnd"/>
      <w:r w:rsidRPr="00214248">
        <w:t xml:space="preserve"> in der Musik des 20. Jahrhunderts</w:t>
      </w:r>
    </w:p>
    <w:p w:rsidR="00214248" w:rsidRPr="00214248" w:rsidRDefault="00214248" w:rsidP="00214248">
      <w:pPr>
        <w:numPr>
          <w:ilvl w:val="0"/>
          <w:numId w:val="2"/>
        </w:numPr>
        <w:rPr>
          <w:lang w:val="de-DE"/>
        </w:rPr>
      </w:pPr>
      <w:r w:rsidRPr="00214248">
        <w:rPr>
          <w:lang w:val="de-DE"/>
        </w:rPr>
        <w:t>Expressionismus in der Literatur</w:t>
      </w:r>
    </w:p>
    <w:p w:rsidR="00214248" w:rsidRPr="00214248" w:rsidRDefault="00214248" w:rsidP="00214248">
      <w:pPr>
        <w:numPr>
          <w:ilvl w:val="0"/>
          <w:numId w:val="2"/>
        </w:numPr>
        <w:rPr>
          <w:lang w:val="de-DE"/>
        </w:rPr>
      </w:pPr>
      <w:r w:rsidRPr="00214248">
        <w:rPr>
          <w:lang w:val="de-DE"/>
        </w:rPr>
        <w:t>Expressionismus und Moderne in der bildenden Kunst</w:t>
      </w:r>
    </w:p>
    <w:p w:rsidR="00214248" w:rsidRPr="00214248" w:rsidRDefault="00214248" w:rsidP="00214248">
      <w:pPr>
        <w:numPr>
          <w:ilvl w:val="0"/>
          <w:numId w:val="2"/>
        </w:numPr>
        <w:rPr>
          <w:lang w:val="de-DE"/>
        </w:rPr>
      </w:pPr>
      <w:r w:rsidRPr="00214248">
        <w:rPr>
          <w:lang w:val="de-DE"/>
        </w:rPr>
        <w:t>Futurismus, Dadaismus und die Neo-Avantgarde</w:t>
      </w:r>
    </w:p>
    <w:p w:rsidR="00214248" w:rsidRPr="00214248" w:rsidRDefault="00214248" w:rsidP="00214248">
      <w:pPr>
        <w:numPr>
          <w:ilvl w:val="0"/>
          <w:numId w:val="2"/>
        </w:numPr>
        <w:rPr>
          <w:lang w:val="de-DE"/>
        </w:rPr>
      </w:pPr>
      <w:r w:rsidRPr="00214248">
        <w:rPr>
          <w:lang w:val="de-DE"/>
        </w:rPr>
        <w:t>Umwertung der Moderne: Post-Moderne</w:t>
      </w:r>
    </w:p>
    <w:p w:rsidR="003F1B94" w:rsidRDefault="003F1B94" w:rsidP="003F1B94">
      <w:pPr>
        <w:rPr>
          <w:b/>
          <w:bCs/>
        </w:rPr>
      </w:pPr>
    </w:p>
    <w:p w:rsidR="003F1B94" w:rsidRDefault="003F1B94" w:rsidP="003F1B94">
      <w:pPr>
        <w:rPr>
          <w:b/>
          <w:bCs/>
        </w:rPr>
      </w:pPr>
      <w:proofErr w:type="spellStart"/>
      <w:r w:rsidRPr="003F1B94">
        <w:rPr>
          <w:b/>
          <w:bCs/>
        </w:rPr>
        <w:lastRenderedPageBreak/>
        <w:t>K</w:t>
      </w:r>
      <w:r w:rsidRPr="003F1B94">
        <w:rPr>
          <w:b/>
          <w:bCs/>
        </w:rPr>
        <w:t>ö</w:t>
      </w:r>
      <w:r w:rsidRPr="003F1B94">
        <w:rPr>
          <w:b/>
          <w:bCs/>
        </w:rPr>
        <w:t>telez</w:t>
      </w:r>
      <w:r w:rsidRPr="003F1B94">
        <w:rPr>
          <w:b/>
          <w:bCs/>
        </w:rPr>
        <w:t>ő</w:t>
      </w:r>
      <w:proofErr w:type="spellEnd"/>
      <w:r w:rsidRPr="003F1B94">
        <w:rPr>
          <w:b/>
          <w:bCs/>
        </w:rPr>
        <w:t xml:space="preserve"> </w:t>
      </w:r>
      <w:proofErr w:type="spellStart"/>
      <w:r w:rsidRPr="003F1B94">
        <w:rPr>
          <w:b/>
          <w:bCs/>
        </w:rPr>
        <w:t>irodalom</w:t>
      </w:r>
      <w:proofErr w:type="spellEnd"/>
      <w:r w:rsidRPr="003F1B94">
        <w:rPr>
          <w:b/>
          <w:bCs/>
        </w:rPr>
        <w:t>:</w:t>
      </w:r>
    </w:p>
    <w:p w:rsidR="00214248" w:rsidRPr="00214248" w:rsidRDefault="00214248" w:rsidP="00214248">
      <w:pPr>
        <w:pStyle w:val="Listaszerbekezds"/>
        <w:numPr>
          <w:ilvl w:val="0"/>
          <w:numId w:val="3"/>
        </w:numPr>
        <w:rPr>
          <w:lang w:val="de-DE"/>
        </w:rPr>
      </w:pPr>
      <w:r w:rsidRPr="00214248">
        <w:rPr>
          <w:lang w:val="de-DE"/>
        </w:rPr>
        <w:t xml:space="preserve">Franz Kafka: Die Verwandlung, </w:t>
      </w:r>
    </w:p>
    <w:p w:rsidR="00214248" w:rsidRPr="00214248" w:rsidRDefault="00214248" w:rsidP="00214248">
      <w:pPr>
        <w:pStyle w:val="Listaszerbekezds"/>
        <w:numPr>
          <w:ilvl w:val="0"/>
          <w:numId w:val="3"/>
        </w:numPr>
        <w:rPr>
          <w:lang w:val="de-DE"/>
        </w:rPr>
      </w:pPr>
      <w:r w:rsidRPr="00214248">
        <w:rPr>
          <w:lang w:val="de-DE"/>
        </w:rPr>
        <w:t xml:space="preserve">Franz Kafka: Der Prozess </w:t>
      </w:r>
    </w:p>
    <w:p w:rsidR="00214248" w:rsidRPr="00214248" w:rsidRDefault="00214248" w:rsidP="00214248">
      <w:pPr>
        <w:pStyle w:val="Listaszerbekezds"/>
        <w:numPr>
          <w:ilvl w:val="0"/>
          <w:numId w:val="3"/>
        </w:numPr>
        <w:rPr>
          <w:lang w:val="de-DE"/>
        </w:rPr>
      </w:pPr>
      <w:r w:rsidRPr="00214248">
        <w:rPr>
          <w:lang w:val="de-DE"/>
        </w:rPr>
        <w:t xml:space="preserve">Rainer Maria Rilke: Die Aufzeichnungen des Malte </w:t>
      </w:r>
      <w:proofErr w:type="spellStart"/>
      <w:r w:rsidRPr="00214248">
        <w:rPr>
          <w:lang w:val="de-DE"/>
        </w:rPr>
        <w:t>Laurids</w:t>
      </w:r>
      <w:proofErr w:type="spellEnd"/>
      <w:r w:rsidRPr="00214248">
        <w:rPr>
          <w:lang w:val="de-DE"/>
        </w:rPr>
        <w:t xml:space="preserve"> </w:t>
      </w:r>
      <w:proofErr w:type="spellStart"/>
      <w:r w:rsidRPr="00214248">
        <w:rPr>
          <w:lang w:val="de-DE"/>
        </w:rPr>
        <w:t>Brigge</w:t>
      </w:r>
      <w:proofErr w:type="spellEnd"/>
    </w:p>
    <w:p w:rsidR="0055214C" w:rsidRPr="00214248" w:rsidRDefault="0055214C" w:rsidP="003F1B94">
      <w:pPr>
        <w:rPr>
          <w:lang w:val="de-DE"/>
        </w:rPr>
      </w:pPr>
    </w:p>
    <w:p w:rsidR="003F1B94" w:rsidRDefault="003F1B94" w:rsidP="003F1B94">
      <w:pPr>
        <w:rPr>
          <w:b/>
          <w:bCs/>
        </w:rPr>
      </w:pPr>
      <w:proofErr w:type="spellStart"/>
      <w:r w:rsidRPr="003F1B94">
        <w:rPr>
          <w:b/>
          <w:bCs/>
        </w:rPr>
        <w:t>Aj</w:t>
      </w:r>
      <w:r w:rsidRPr="003F1B94">
        <w:rPr>
          <w:b/>
          <w:bCs/>
        </w:rPr>
        <w:t>á</w:t>
      </w:r>
      <w:r w:rsidRPr="003F1B94">
        <w:rPr>
          <w:b/>
          <w:bCs/>
        </w:rPr>
        <w:t>nlott</w:t>
      </w:r>
      <w:proofErr w:type="spellEnd"/>
      <w:r w:rsidRPr="003F1B94">
        <w:rPr>
          <w:b/>
          <w:bCs/>
        </w:rPr>
        <w:t xml:space="preserve"> </w:t>
      </w:r>
      <w:proofErr w:type="spellStart"/>
      <w:r w:rsidRPr="003F1B94">
        <w:rPr>
          <w:b/>
          <w:bCs/>
        </w:rPr>
        <w:t>irodalom</w:t>
      </w:r>
      <w:proofErr w:type="spellEnd"/>
      <w:r w:rsidRPr="003F1B94">
        <w:rPr>
          <w:b/>
          <w:bCs/>
        </w:rPr>
        <w:t>:</w:t>
      </w:r>
    </w:p>
    <w:p w:rsidR="00214248" w:rsidRPr="00214248" w:rsidRDefault="00214248" w:rsidP="00214248">
      <w:pPr>
        <w:numPr>
          <w:ilvl w:val="0"/>
          <w:numId w:val="1"/>
        </w:numPr>
        <w:rPr>
          <w:lang w:val="de-DE"/>
        </w:rPr>
      </w:pPr>
      <w:r w:rsidRPr="00214248">
        <w:rPr>
          <w:lang w:val="de-DE"/>
        </w:rPr>
        <w:t>Grabes, Herbert: Einf</w:t>
      </w:r>
      <w:r w:rsidRPr="00214248">
        <w:rPr>
          <w:lang w:val="de-DE"/>
        </w:rPr>
        <w:t>ü</w:t>
      </w:r>
      <w:r w:rsidRPr="00214248">
        <w:rPr>
          <w:lang w:val="de-DE"/>
        </w:rPr>
        <w:t xml:space="preserve">hrung in die Literatur und Kunst der Moderne und Postmoderne: Die </w:t>
      </w:r>
      <w:r w:rsidRPr="00214248">
        <w:rPr>
          <w:lang w:val="de-DE"/>
        </w:rPr>
        <w:t>Ä</w:t>
      </w:r>
      <w:r w:rsidRPr="00214248">
        <w:rPr>
          <w:lang w:val="de-DE"/>
        </w:rPr>
        <w:t>sthetik des Fremden, T</w:t>
      </w:r>
      <w:r w:rsidRPr="00214248">
        <w:rPr>
          <w:lang w:val="de-DE"/>
        </w:rPr>
        <w:t>ü</w:t>
      </w:r>
      <w:r w:rsidRPr="00214248">
        <w:rPr>
          <w:lang w:val="de-DE"/>
        </w:rPr>
        <w:t>bingen, Basel: Francke, 2004</w:t>
      </w:r>
    </w:p>
    <w:p w:rsidR="00214248" w:rsidRPr="00214248" w:rsidRDefault="00214248" w:rsidP="00214248">
      <w:pPr>
        <w:numPr>
          <w:ilvl w:val="0"/>
          <w:numId w:val="1"/>
        </w:numPr>
        <w:rPr>
          <w:lang w:val="de-DE"/>
        </w:rPr>
      </w:pPr>
      <w:r w:rsidRPr="00214248">
        <w:rPr>
          <w:lang w:val="de-DE"/>
        </w:rPr>
        <w:t xml:space="preserve">Lorenz, Dagmar C. G. : Wiener Moderne, 2. aktualisierte und </w:t>
      </w:r>
      <w:r w:rsidRPr="00214248">
        <w:rPr>
          <w:lang w:val="de-DE"/>
        </w:rPr>
        <w:t>ü</w:t>
      </w:r>
      <w:r w:rsidRPr="00214248">
        <w:rPr>
          <w:lang w:val="de-DE"/>
        </w:rPr>
        <w:t>berarbeitete Aufl., Stuttgart; Weimar: Metzler, 2007</w:t>
      </w:r>
    </w:p>
    <w:p w:rsidR="00214248" w:rsidRPr="00214248" w:rsidRDefault="00214248" w:rsidP="00214248">
      <w:pPr>
        <w:numPr>
          <w:ilvl w:val="0"/>
          <w:numId w:val="1"/>
        </w:numPr>
        <w:rPr>
          <w:lang w:val="de-DE"/>
        </w:rPr>
      </w:pPr>
      <w:r w:rsidRPr="00214248">
        <w:rPr>
          <w:lang w:val="de-DE"/>
        </w:rPr>
        <w:t>Le Rider, Jacques: Das Ende der Illusion: Die Wiener Moderne und die Krisen der Identit</w:t>
      </w:r>
      <w:r w:rsidRPr="00214248">
        <w:rPr>
          <w:lang w:val="de-DE"/>
        </w:rPr>
        <w:t>ä</w:t>
      </w:r>
      <w:r w:rsidRPr="00214248">
        <w:rPr>
          <w:lang w:val="de-DE"/>
        </w:rPr>
        <w:t>t,</w:t>
      </w:r>
    </w:p>
    <w:p w:rsidR="00214248" w:rsidRPr="00214248" w:rsidRDefault="00214248" w:rsidP="00214248">
      <w:pPr>
        <w:numPr>
          <w:ilvl w:val="0"/>
          <w:numId w:val="1"/>
        </w:numPr>
        <w:rPr>
          <w:lang w:val="de-DE"/>
        </w:rPr>
      </w:pPr>
      <w:r w:rsidRPr="00214248">
        <w:rPr>
          <w:lang w:val="de-DE"/>
        </w:rPr>
        <w:t xml:space="preserve">Wien: </w:t>
      </w:r>
      <w:r w:rsidRPr="00214248">
        <w:rPr>
          <w:lang w:val="de-DE"/>
        </w:rPr>
        <w:t>Ö</w:t>
      </w:r>
      <w:r w:rsidRPr="00214248">
        <w:rPr>
          <w:lang w:val="de-DE"/>
        </w:rPr>
        <w:t>sterreichischer Bundesverlag, 1990</w:t>
      </w:r>
    </w:p>
    <w:p w:rsidR="00214248" w:rsidRPr="00214248" w:rsidRDefault="00214248" w:rsidP="00214248">
      <w:pPr>
        <w:numPr>
          <w:ilvl w:val="0"/>
          <w:numId w:val="1"/>
        </w:numPr>
        <w:rPr>
          <w:lang w:val="de-DE"/>
        </w:rPr>
      </w:pPr>
      <w:r w:rsidRPr="00214248">
        <w:rPr>
          <w:lang w:val="de-DE"/>
        </w:rPr>
        <w:t>Wagner, Nike: Geist und Geschlecht: Karl Kraus und die Erotik der Wiener Moderne, Frankfurt a. M.: Suhrkamp, 1987</w:t>
      </w:r>
    </w:p>
    <w:p w:rsidR="00214248" w:rsidRPr="00214248" w:rsidRDefault="00214248" w:rsidP="00214248">
      <w:pPr>
        <w:numPr>
          <w:ilvl w:val="0"/>
          <w:numId w:val="1"/>
        </w:numPr>
        <w:rPr>
          <w:lang w:val="de-DE"/>
        </w:rPr>
      </w:pPr>
      <w:r w:rsidRPr="00214248">
        <w:rPr>
          <w:lang w:val="de-DE"/>
        </w:rPr>
        <w:t>Welsch, Wolfgang: Unsere postmoderne Moderne, 4. Aufl., Berlin: Akad. Verl., 1993</w:t>
      </w:r>
    </w:p>
    <w:p w:rsidR="00214248" w:rsidRPr="00214248" w:rsidRDefault="00214248" w:rsidP="00214248">
      <w:pPr>
        <w:numPr>
          <w:ilvl w:val="0"/>
          <w:numId w:val="1"/>
        </w:numPr>
        <w:rPr>
          <w:lang w:val="de-DE"/>
        </w:rPr>
      </w:pPr>
      <w:r w:rsidRPr="00214248">
        <w:rPr>
          <w:lang w:val="de-DE"/>
        </w:rPr>
        <w:t>Friedrich, Sven: Richard Wagner: Deutung und Wirkung, W</w:t>
      </w:r>
      <w:r w:rsidRPr="00214248">
        <w:rPr>
          <w:lang w:val="de-DE"/>
        </w:rPr>
        <w:t>ü</w:t>
      </w:r>
      <w:r w:rsidRPr="00214248">
        <w:rPr>
          <w:lang w:val="de-DE"/>
        </w:rPr>
        <w:t>rzburg: K</w:t>
      </w:r>
      <w:r w:rsidRPr="00214248">
        <w:rPr>
          <w:lang w:val="de-DE"/>
        </w:rPr>
        <w:t>ö</w:t>
      </w:r>
      <w:r w:rsidRPr="00214248">
        <w:rPr>
          <w:lang w:val="de-DE"/>
        </w:rPr>
        <w:t>nigshausen &amp; Neumann, 2004</w:t>
      </w:r>
    </w:p>
    <w:p w:rsidR="00214248" w:rsidRPr="00214248" w:rsidRDefault="00214248" w:rsidP="00214248">
      <w:pPr>
        <w:numPr>
          <w:ilvl w:val="0"/>
          <w:numId w:val="1"/>
        </w:numPr>
        <w:rPr>
          <w:lang w:val="de-DE"/>
        </w:rPr>
      </w:pPr>
      <w:proofErr w:type="spellStart"/>
      <w:r w:rsidRPr="00214248">
        <w:rPr>
          <w:lang w:val="de-DE"/>
        </w:rPr>
        <w:t>Ogasawara</w:t>
      </w:r>
      <w:proofErr w:type="spellEnd"/>
      <w:r w:rsidRPr="00214248">
        <w:rPr>
          <w:lang w:val="de-DE"/>
        </w:rPr>
        <w:t xml:space="preserve">, Yoshihito: "Literatur zeugt Literatur": Intertextuelle, </w:t>
      </w:r>
      <w:proofErr w:type="spellStart"/>
      <w:r w:rsidRPr="00214248">
        <w:rPr>
          <w:lang w:val="de-DE"/>
        </w:rPr>
        <w:t>motiv</w:t>
      </w:r>
      <w:proofErr w:type="spellEnd"/>
      <w:r w:rsidRPr="00214248">
        <w:rPr>
          <w:lang w:val="de-DE"/>
        </w:rPr>
        <w:t>- und kulturgeschichtliche Studien zu Alfred D</w:t>
      </w:r>
      <w:r w:rsidRPr="00214248">
        <w:rPr>
          <w:lang w:val="de-DE"/>
        </w:rPr>
        <w:t>ö</w:t>
      </w:r>
      <w:r w:rsidRPr="00214248">
        <w:rPr>
          <w:lang w:val="de-DE"/>
        </w:rPr>
        <w:t>blins Poetik und dem Roman Berlin Alexanderplatz, Frankfurt a. M.: Peter Lang, 1996</w:t>
      </w:r>
    </w:p>
    <w:p w:rsidR="00214248" w:rsidRPr="00214248" w:rsidRDefault="00214248" w:rsidP="00214248">
      <w:pPr>
        <w:numPr>
          <w:ilvl w:val="0"/>
          <w:numId w:val="1"/>
        </w:numPr>
        <w:rPr>
          <w:lang w:val="de-DE"/>
        </w:rPr>
      </w:pPr>
      <w:r w:rsidRPr="00214248">
        <w:rPr>
          <w:lang w:val="de-DE"/>
        </w:rPr>
        <w:t xml:space="preserve">Stahl, August: Rilke-Kommentar zu den "Aufzeichnungen des Malte </w:t>
      </w:r>
      <w:proofErr w:type="spellStart"/>
      <w:r w:rsidRPr="00214248">
        <w:rPr>
          <w:lang w:val="de-DE"/>
        </w:rPr>
        <w:t>Laurids</w:t>
      </w:r>
      <w:proofErr w:type="spellEnd"/>
      <w:r w:rsidRPr="00214248">
        <w:rPr>
          <w:lang w:val="de-DE"/>
        </w:rPr>
        <w:t xml:space="preserve"> </w:t>
      </w:r>
      <w:proofErr w:type="spellStart"/>
      <w:r w:rsidRPr="00214248">
        <w:rPr>
          <w:lang w:val="de-DE"/>
        </w:rPr>
        <w:t>Brigge</w:t>
      </w:r>
      <w:proofErr w:type="spellEnd"/>
      <w:r w:rsidRPr="00214248">
        <w:rPr>
          <w:lang w:val="de-DE"/>
        </w:rPr>
        <w:t>", zur erz</w:t>
      </w:r>
      <w:r w:rsidRPr="00214248">
        <w:rPr>
          <w:lang w:val="de-DE"/>
        </w:rPr>
        <w:t>ä</w:t>
      </w:r>
      <w:r w:rsidRPr="00214248">
        <w:rPr>
          <w:lang w:val="de-DE"/>
        </w:rPr>
        <w:t>hlerischen Prosa, zu den essayistischen Schriften und zum dramatischen Werk, M</w:t>
      </w:r>
      <w:r w:rsidRPr="00214248">
        <w:rPr>
          <w:lang w:val="de-DE"/>
        </w:rPr>
        <w:t>ü</w:t>
      </w:r>
      <w:r w:rsidRPr="00214248">
        <w:rPr>
          <w:lang w:val="de-DE"/>
        </w:rPr>
        <w:t>nchen: Winkler, 1979</w:t>
      </w:r>
    </w:p>
    <w:p w:rsidR="00214248" w:rsidRPr="00214248" w:rsidRDefault="00214248" w:rsidP="00214248">
      <w:pPr>
        <w:numPr>
          <w:ilvl w:val="0"/>
          <w:numId w:val="1"/>
        </w:numPr>
        <w:rPr>
          <w:lang w:val="de-DE"/>
        </w:rPr>
      </w:pPr>
      <w:r w:rsidRPr="00214248">
        <w:rPr>
          <w:lang w:val="de-DE"/>
        </w:rPr>
        <w:t>Anz, Thomas: Franz Kafka: Leben und Werk, M</w:t>
      </w:r>
      <w:r w:rsidRPr="00214248">
        <w:rPr>
          <w:lang w:val="de-DE"/>
        </w:rPr>
        <w:t>ü</w:t>
      </w:r>
      <w:r w:rsidRPr="00214248">
        <w:rPr>
          <w:lang w:val="de-DE"/>
        </w:rPr>
        <w:t>nchen: C. H. Beck, 2009</w:t>
      </w:r>
    </w:p>
    <w:p w:rsidR="0055214C" w:rsidRPr="003F1B94" w:rsidRDefault="00214248" w:rsidP="00214248">
      <w:pPr>
        <w:numPr>
          <w:ilvl w:val="0"/>
          <w:numId w:val="1"/>
        </w:numPr>
      </w:pPr>
      <w:proofErr w:type="spellStart"/>
      <w:r w:rsidRPr="00214248">
        <w:rPr>
          <w:lang w:val="de-DE"/>
        </w:rPr>
        <w:t>Murnane</w:t>
      </w:r>
      <w:proofErr w:type="spellEnd"/>
      <w:r w:rsidRPr="00214248">
        <w:rPr>
          <w:lang w:val="de-DE"/>
        </w:rPr>
        <w:t xml:space="preserve">, Barry: "Verkehr mit Gespenstern": </w:t>
      </w:r>
      <w:proofErr w:type="spellStart"/>
      <w:r w:rsidRPr="00214248">
        <w:rPr>
          <w:lang w:val="de-DE"/>
        </w:rPr>
        <w:t>Gothic</w:t>
      </w:r>
      <w:proofErr w:type="spellEnd"/>
      <w:r w:rsidRPr="00214248">
        <w:rPr>
          <w:lang w:val="de-DE"/>
        </w:rPr>
        <w:t xml:space="preserve"> und Moderne bei Franz Kafka: W</w:t>
      </w:r>
      <w:r w:rsidRPr="00214248">
        <w:rPr>
          <w:lang w:val="de-DE"/>
        </w:rPr>
        <w:t>ü</w:t>
      </w:r>
      <w:r w:rsidRPr="00214248">
        <w:rPr>
          <w:lang w:val="de-DE"/>
        </w:rPr>
        <w:t xml:space="preserve">rzburg: </w:t>
      </w:r>
      <w:proofErr w:type="spellStart"/>
      <w:r w:rsidRPr="00214248">
        <w:rPr>
          <w:lang w:val="de-DE"/>
        </w:rPr>
        <w:t>Ergon</w:t>
      </w:r>
      <w:proofErr w:type="spellEnd"/>
      <w:r w:rsidRPr="00214248">
        <w:rPr>
          <w:lang w:val="de-DE"/>
        </w:rPr>
        <w:t>, 2008</w:t>
      </w:r>
    </w:p>
    <w:sectPr w:rsidR="0055214C" w:rsidRPr="003F1B94" w:rsidSect="00FD2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D1D"/>
    <w:multiLevelType w:val="hybridMultilevel"/>
    <w:tmpl w:val="8020D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91B2676"/>
    <w:multiLevelType w:val="hybridMultilevel"/>
    <w:tmpl w:val="CAB287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6A7174"/>
    <w:multiLevelType w:val="hybridMultilevel"/>
    <w:tmpl w:val="BAEEF7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B94"/>
    <w:rsid w:val="00214248"/>
    <w:rsid w:val="0030121E"/>
    <w:rsid w:val="003F1B94"/>
    <w:rsid w:val="0044397C"/>
    <w:rsid w:val="004F4A09"/>
    <w:rsid w:val="0055214C"/>
    <w:rsid w:val="00552D5B"/>
    <w:rsid w:val="0066577B"/>
    <w:rsid w:val="00846D77"/>
    <w:rsid w:val="00881D1A"/>
    <w:rsid w:val="00B76000"/>
    <w:rsid w:val="00C545BD"/>
    <w:rsid w:val="00CB7DDC"/>
    <w:rsid w:val="00D24F9C"/>
    <w:rsid w:val="00EA7126"/>
    <w:rsid w:val="00EF7129"/>
    <w:rsid w:val="00FD2771"/>
    <w:rsid w:val="00FD4E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397C"/>
    <w:pPr>
      <w:spacing w:after="0" w:line="360" w:lineRule="auto"/>
      <w:jc w:val="both"/>
    </w:pPr>
    <w:rPr>
      <w:rFonts w:asci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F1B94"/>
    <w:rPr>
      <w:color w:val="0563C1" w:themeColor="hyperlink"/>
      <w:u w:val="single"/>
    </w:rPr>
  </w:style>
  <w:style w:type="character" w:customStyle="1" w:styleId="UnresolvedMention1">
    <w:name w:val="Unresolved Mention1"/>
    <w:basedOn w:val="Bekezdsalapbettpusa"/>
    <w:uiPriority w:val="99"/>
    <w:semiHidden/>
    <w:unhideWhenUsed/>
    <w:rsid w:val="003F1B94"/>
    <w:rPr>
      <w:color w:val="605E5C"/>
      <w:shd w:val="clear" w:color="auto" w:fill="E1DFDD"/>
    </w:rPr>
  </w:style>
  <w:style w:type="paragraph" w:styleId="Listaszerbekezds">
    <w:name w:val="List Paragraph"/>
    <w:basedOn w:val="Norml"/>
    <w:uiPriority w:val="34"/>
    <w:qFormat/>
    <w:rsid w:val="00214248"/>
    <w:pPr>
      <w:ind w:left="720"/>
      <w:contextualSpacing/>
    </w:pPr>
  </w:style>
</w:styles>
</file>

<file path=word/webSettings.xml><?xml version="1.0" encoding="utf-8"?>
<w:webSettings xmlns:r="http://schemas.openxmlformats.org/officeDocument/2006/relationships" xmlns:w="http://schemas.openxmlformats.org/wordprocessingml/2006/main">
  <w:divs>
    <w:div w:id="1135679841">
      <w:bodyDiv w:val="1"/>
      <w:marLeft w:val="0"/>
      <w:marRight w:val="0"/>
      <w:marTop w:val="0"/>
      <w:marBottom w:val="0"/>
      <w:divBdr>
        <w:top w:val="none" w:sz="0" w:space="0" w:color="auto"/>
        <w:left w:val="none" w:sz="0" w:space="0" w:color="auto"/>
        <w:bottom w:val="none" w:sz="0" w:space="0" w:color="auto"/>
        <w:right w:val="none" w:sz="0" w:space="0" w:color="auto"/>
      </w:divBdr>
    </w:div>
    <w:div w:id="14119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Katschthaler Karl</dc:creator>
  <cp:lastModifiedBy>user</cp:lastModifiedBy>
  <cp:revision>2</cp:revision>
  <dcterms:created xsi:type="dcterms:W3CDTF">2022-02-21T12:06:00Z</dcterms:created>
  <dcterms:modified xsi:type="dcterms:W3CDTF">2022-02-21T12:06:00Z</dcterms:modified>
</cp:coreProperties>
</file>