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B" w:rsidRPr="00F82D82" w:rsidRDefault="00EB21D2" w:rsidP="006F1301">
      <w:pPr>
        <w:jc w:val="center"/>
        <w:rPr>
          <w:rFonts w:ascii="Arial" w:hAnsi="Arial" w:cs="Arial"/>
          <w:b/>
          <w:sz w:val="32"/>
          <w:szCs w:val="32"/>
        </w:rPr>
      </w:pPr>
      <w:r w:rsidRPr="00F82D82">
        <w:rPr>
          <w:rFonts w:ascii="Arial" w:hAnsi="Arial" w:cs="Arial"/>
          <w:b/>
          <w:sz w:val="32"/>
          <w:szCs w:val="32"/>
        </w:rPr>
        <w:t>Tárgyleírás</w:t>
      </w:r>
    </w:p>
    <w:p w:rsidR="00B5070E" w:rsidRPr="00F82D82" w:rsidRDefault="00EB21D2" w:rsidP="00B5070E">
      <w:pPr>
        <w:jc w:val="center"/>
        <w:rPr>
          <w:sz w:val="28"/>
        </w:rPr>
      </w:pPr>
      <w:r w:rsidRPr="00F82D82">
        <w:rPr>
          <w:sz w:val="28"/>
        </w:rPr>
        <w:t>Bevezetés a modern germán filológiába</w:t>
      </w:r>
    </w:p>
    <w:p w:rsidR="00AC2FDB" w:rsidRPr="00F82D82" w:rsidRDefault="00AC2FDB" w:rsidP="00AC2FDB"/>
    <w:p w:rsidR="00AC2FDB" w:rsidRPr="00F82D82" w:rsidRDefault="00EB21D2" w:rsidP="00AC2FDB">
      <w:pPr>
        <w:rPr>
          <w:b/>
          <w:u w:val="single"/>
        </w:rPr>
      </w:pPr>
      <w:r w:rsidRPr="00F82D82">
        <w:rPr>
          <w:b/>
          <w:u w:val="single"/>
        </w:rPr>
        <w:t>Leírás</w:t>
      </w:r>
    </w:p>
    <w:p w:rsidR="00EB21D2" w:rsidRPr="00F82D82" w:rsidRDefault="00EB21D2" w:rsidP="00AC2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C2FDB" w:rsidRPr="00F82D82" w:rsidTr="00E00A3D">
        <w:tc>
          <w:tcPr>
            <w:tcW w:w="9212" w:type="dxa"/>
          </w:tcPr>
          <w:p w:rsidR="00292EED" w:rsidRPr="00F82D82" w:rsidRDefault="00292EED" w:rsidP="00292EED">
            <w:pP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</w:pPr>
          </w:p>
          <w:p w:rsidR="0035413E" w:rsidRPr="00F82D82" w:rsidRDefault="00EB21D2" w:rsidP="0072048A">
            <w:pPr>
              <w:jc w:val="both"/>
            </w:pPr>
            <w:r w:rsidRPr="00F82D82">
              <w:t>A kurzus célja, hogy gyakorlatorientált módon bevezesse a hallgatókat a modern filológia munkamódszereibe, megismertesse velük a mai germanisztikai tárgyú kutatások főbb irányait. A szeminárium résztvevői megismerkednek a különféle tudományos kiadványokkal, gyűjteményekkel, a szakirodalom-keresés műveleteivel, valamint elsajátítják az egyetemi tanulmányok során előforduló leggyakoribb írásbeli és szóbeli szövegfajták jellemzőit is (referátum, házi dolgozat, szakdolgozat, bibliográfia készítése). A kurzus továbbá nagy hangsúlyt fektet az idegen nyelvi kompetenciák célzott fejlesztésére, különös tekintettel az önálló kutatómunkához szükséges szókincs elmélyítésére.</w:t>
            </w:r>
          </w:p>
          <w:p w:rsidR="00CA754D" w:rsidRPr="00F82D82" w:rsidRDefault="00CA754D" w:rsidP="0035413E">
            <w:pPr>
              <w:jc w:val="both"/>
            </w:pPr>
          </w:p>
        </w:tc>
      </w:tr>
    </w:tbl>
    <w:p w:rsidR="00AC2FDB" w:rsidRPr="00F82D82" w:rsidRDefault="00AC2FDB" w:rsidP="00AC2FDB"/>
    <w:p w:rsidR="00896BBE" w:rsidRPr="00F82D82" w:rsidRDefault="00896BBE" w:rsidP="00AC2FDB">
      <w:pPr>
        <w:rPr>
          <w:b/>
          <w:u w:val="single"/>
        </w:rPr>
      </w:pPr>
      <w:r w:rsidRPr="00F82D82">
        <w:rPr>
          <w:b/>
          <w:u w:val="single"/>
        </w:rPr>
        <w:t>T</w:t>
      </w:r>
      <w:r w:rsidR="006E2B57" w:rsidRPr="00F82D82">
        <w:rPr>
          <w:b/>
          <w:u w:val="single"/>
        </w:rPr>
        <w:t>ematika</w:t>
      </w:r>
    </w:p>
    <w:p w:rsidR="00896BBE" w:rsidRPr="00F82D82" w:rsidRDefault="00896BBE" w:rsidP="00AC2FDB">
      <w:pPr>
        <w:rPr>
          <w:b/>
          <w:i/>
          <w:u w:val="single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0"/>
      </w:tblGrid>
      <w:tr w:rsidR="00F66053" w:rsidRPr="00F82D82" w:rsidTr="00F66053">
        <w:trPr>
          <w:trHeight w:val="391"/>
        </w:trPr>
        <w:tc>
          <w:tcPr>
            <w:tcW w:w="8350" w:type="dxa"/>
            <w:shd w:val="clear" w:color="auto" w:fill="A6A6A6" w:themeFill="background1" w:themeFillShade="A6"/>
          </w:tcPr>
          <w:p w:rsidR="00F66053" w:rsidRPr="00F82D82" w:rsidRDefault="00F66053" w:rsidP="0035413E">
            <w:pPr>
              <w:jc w:val="center"/>
              <w:rPr>
                <w:b/>
              </w:rPr>
            </w:pPr>
            <w:r w:rsidRPr="00F82D82">
              <w:rPr>
                <w:b/>
              </w:rPr>
              <w:t>Téma</w:t>
            </w:r>
          </w:p>
        </w:tc>
      </w:tr>
      <w:tr w:rsidR="00F66053" w:rsidRPr="00F82D82" w:rsidTr="00F66053">
        <w:trPr>
          <w:trHeight w:val="223"/>
        </w:trPr>
        <w:tc>
          <w:tcPr>
            <w:tcW w:w="8350" w:type="dxa"/>
            <w:shd w:val="clear" w:color="auto" w:fill="auto"/>
          </w:tcPr>
          <w:p w:rsidR="00F66053" w:rsidRPr="00F82D82" w:rsidRDefault="00F66053" w:rsidP="00526136">
            <w:r w:rsidRPr="00F82D82">
              <w:t>Bevezetés</w:t>
            </w:r>
          </w:p>
        </w:tc>
      </w:tr>
      <w:tr w:rsidR="00F66053" w:rsidRPr="00F82D82" w:rsidTr="00F66053">
        <w:trPr>
          <w:trHeight w:val="243"/>
        </w:trPr>
        <w:tc>
          <w:tcPr>
            <w:tcW w:w="8350" w:type="dxa"/>
            <w:shd w:val="clear" w:color="auto" w:fill="FFFFFF" w:themeFill="background1"/>
          </w:tcPr>
          <w:p w:rsidR="00F66053" w:rsidRPr="00B71A47" w:rsidRDefault="00F66053" w:rsidP="00B71A47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Zárthelyi dolgozat</w:t>
            </w:r>
          </w:p>
          <w:p w:rsidR="00F66053" w:rsidRDefault="00F66053" w:rsidP="00B71A47"/>
          <w:p w:rsidR="00F66053" w:rsidRPr="00F82D82" w:rsidRDefault="00F66053" w:rsidP="00DE1879">
            <w:r w:rsidRPr="00F82D82">
              <w:t>Könyvtári óra: adatbázisok</w:t>
            </w:r>
          </w:p>
        </w:tc>
      </w:tr>
      <w:tr w:rsidR="00F66053" w:rsidRPr="00F82D82" w:rsidTr="00F66053">
        <w:trPr>
          <w:trHeight w:val="281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8F044D">
            <w:r w:rsidRPr="00F82D82">
              <w:t>Könyvtári óra: Egyetemi és Nemzeti Könyvtár</w:t>
            </w:r>
          </w:p>
        </w:tc>
      </w:tr>
      <w:tr w:rsidR="00F66053" w:rsidRPr="00F82D82" w:rsidTr="00F66053">
        <w:trPr>
          <w:trHeight w:val="315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A211FD">
            <w:r w:rsidRPr="00F82D82">
              <w:t>Könyvtári óra: gyakorlás</w:t>
            </w:r>
          </w:p>
        </w:tc>
      </w:tr>
      <w:tr w:rsidR="00F66053" w:rsidRPr="00F82D82" w:rsidTr="00F66053">
        <w:trPr>
          <w:trHeight w:val="277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9E35C9">
            <w:r>
              <w:t>Germanisztika, filológia, szókincsfejlesztés a „</w:t>
            </w:r>
            <w:proofErr w:type="spellStart"/>
            <w:r>
              <w:t>Studium</w:t>
            </w:r>
            <w:proofErr w:type="spellEnd"/>
            <w:r>
              <w:t>” témakörében</w:t>
            </w:r>
            <w:r w:rsidRPr="00F82D82">
              <w:t xml:space="preserve">                                                                                 </w:t>
            </w:r>
          </w:p>
        </w:tc>
      </w:tr>
      <w:tr w:rsidR="00F66053" w:rsidRPr="00F82D82" w:rsidTr="00F66053">
        <w:trPr>
          <w:trHeight w:val="267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D72562">
            <w:r>
              <w:t>Bibliográfia készítése</w:t>
            </w:r>
          </w:p>
        </w:tc>
      </w:tr>
      <w:tr w:rsidR="00F66053" w:rsidRPr="00F82D82" w:rsidTr="00F66053">
        <w:trPr>
          <w:trHeight w:val="271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0A38D6">
            <w:r>
              <w:t>Bibliográfia, idézet tipográfiai sajátosságai</w:t>
            </w:r>
          </w:p>
        </w:tc>
      </w:tr>
      <w:tr w:rsidR="00F66053" w:rsidRPr="00F82D82" w:rsidTr="00F66053">
        <w:trPr>
          <w:trHeight w:val="261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A45C74">
            <w:r>
              <w:t>Bibliográfia, idézet tipográfiai sajátosságai, kivonat készítése, Word</w:t>
            </w:r>
          </w:p>
        </w:tc>
      </w:tr>
      <w:tr w:rsidR="00F66053" w:rsidRPr="00F82D82" w:rsidTr="00F66053">
        <w:trPr>
          <w:trHeight w:val="269"/>
        </w:trPr>
        <w:tc>
          <w:tcPr>
            <w:tcW w:w="8350" w:type="dxa"/>
            <w:shd w:val="clear" w:color="auto" w:fill="FFFFFF" w:themeFill="background1"/>
          </w:tcPr>
          <w:p w:rsidR="00F66053" w:rsidRPr="00B71A47" w:rsidRDefault="00F66053" w:rsidP="00924F6F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Zárthelyi dolgozat</w:t>
            </w:r>
          </w:p>
          <w:p w:rsidR="00F66053" w:rsidRPr="00B71A47" w:rsidRDefault="00F66053" w:rsidP="00924F6F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Bibliográfia leadása</w:t>
            </w:r>
          </w:p>
          <w:p w:rsidR="00F66053" w:rsidRDefault="00F66053" w:rsidP="00924F6F"/>
          <w:p w:rsidR="00F66053" w:rsidRPr="00F82D82" w:rsidRDefault="00F66053" w:rsidP="00924F6F">
            <w:r>
              <w:t>Hivatkozási rendszerek</w:t>
            </w:r>
          </w:p>
        </w:tc>
      </w:tr>
      <w:tr w:rsidR="00F66053" w:rsidRPr="00F82D82" w:rsidTr="00F66053">
        <w:trPr>
          <w:trHeight w:val="259"/>
        </w:trPr>
        <w:tc>
          <w:tcPr>
            <w:tcW w:w="8350" w:type="dxa"/>
            <w:shd w:val="clear" w:color="auto" w:fill="FFFFFF" w:themeFill="background1"/>
          </w:tcPr>
          <w:p w:rsidR="00F66053" w:rsidRPr="00B71A47" w:rsidRDefault="00F66053" w:rsidP="00403796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Kivonat leadása</w:t>
            </w:r>
          </w:p>
          <w:p w:rsidR="00F66053" w:rsidRDefault="00F66053" w:rsidP="00403796"/>
          <w:p w:rsidR="00F66053" w:rsidRPr="00F82D82" w:rsidRDefault="00F66053" w:rsidP="00403796">
            <w:r>
              <w:t>Hivatkozási rendszerek</w:t>
            </w:r>
          </w:p>
        </w:tc>
      </w:tr>
      <w:tr w:rsidR="00F66053" w:rsidRPr="00F82D82" w:rsidTr="00F66053">
        <w:trPr>
          <w:trHeight w:val="263"/>
        </w:trPr>
        <w:tc>
          <w:tcPr>
            <w:tcW w:w="8350" w:type="dxa"/>
            <w:shd w:val="clear" w:color="auto" w:fill="FFFFFF" w:themeFill="background1"/>
          </w:tcPr>
          <w:p w:rsidR="00F66053" w:rsidRPr="00F82D82" w:rsidRDefault="00F66053" w:rsidP="005C7711">
            <w:r>
              <w:t>Gyakorló óra</w:t>
            </w:r>
          </w:p>
        </w:tc>
      </w:tr>
      <w:tr w:rsidR="00F66053" w:rsidRPr="00F82D82" w:rsidTr="00F66053">
        <w:trPr>
          <w:trHeight w:val="253"/>
        </w:trPr>
        <w:tc>
          <w:tcPr>
            <w:tcW w:w="8350" w:type="dxa"/>
            <w:shd w:val="clear" w:color="auto" w:fill="FFFFFF" w:themeFill="background1"/>
          </w:tcPr>
          <w:p w:rsidR="00F66053" w:rsidRPr="00B71A47" w:rsidRDefault="00F66053" w:rsidP="00403796">
            <w:pPr>
              <w:rPr>
                <w:b/>
              </w:rPr>
            </w:pPr>
            <w:r w:rsidRPr="00B71A47">
              <w:rPr>
                <w:b/>
              </w:rPr>
              <w:t>Zárthelyi dolgozat</w:t>
            </w:r>
          </w:p>
        </w:tc>
      </w:tr>
    </w:tbl>
    <w:p w:rsidR="00896BBE" w:rsidRPr="00F82D82" w:rsidRDefault="00896BBE" w:rsidP="00AC2FDB">
      <w:pPr>
        <w:rPr>
          <w:b/>
          <w:i/>
          <w:u w:val="single"/>
        </w:rPr>
      </w:pPr>
    </w:p>
    <w:p w:rsidR="00896969" w:rsidRPr="00EC7358" w:rsidRDefault="0072048A" w:rsidP="00EC7358">
      <w:pPr>
        <w:jc w:val="both"/>
        <w:rPr>
          <w:b/>
          <w:bCs/>
          <w:iCs/>
          <w:u w:val="single"/>
        </w:rPr>
      </w:pPr>
      <w:r w:rsidRPr="00EC7358">
        <w:rPr>
          <w:b/>
          <w:bCs/>
          <w:iCs/>
          <w:u w:val="single"/>
        </w:rPr>
        <w:t>Követelmények</w:t>
      </w:r>
    </w:p>
    <w:p w:rsidR="0072048A" w:rsidRDefault="0072048A" w:rsidP="00EC7358">
      <w:pPr>
        <w:jc w:val="both"/>
        <w:rPr>
          <w:iCs/>
          <w:u w:val="single"/>
        </w:rPr>
      </w:pP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Aktív részvétel a</w:t>
      </w:r>
      <w:r w:rsidR="0075653A">
        <w:rPr>
          <w:iCs/>
        </w:rPr>
        <w:t>z órákon</w:t>
      </w: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Házi feladatok elkészítése</w:t>
      </w:r>
    </w:p>
    <w:p w:rsidR="0072048A" w:rsidRPr="0072048A" w:rsidRDefault="0075653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Zárthelyi dolgozatok</w:t>
      </w: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Bibliográfia</w:t>
      </w:r>
    </w:p>
    <w:p w:rsidR="0072048A" w:rsidRPr="0075653A" w:rsidRDefault="0084752C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Kivonat</w:t>
      </w:r>
    </w:p>
    <w:p w:rsidR="0075653A" w:rsidRDefault="0075653A" w:rsidP="00EC7358">
      <w:pPr>
        <w:jc w:val="both"/>
        <w:rPr>
          <w:iCs/>
          <w:u w:val="single"/>
        </w:rPr>
      </w:pPr>
    </w:p>
    <w:p w:rsidR="0075653A" w:rsidRDefault="0075653A" w:rsidP="00EC7358">
      <w:pPr>
        <w:jc w:val="both"/>
        <w:rPr>
          <w:iCs/>
        </w:rPr>
      </w:pPr>
      <w:r>
        <w:rPr>
          <w:iCs/>
        </w:rPr>
        <w:t>A félév végi osztályzatot a zárthelyi dolgozatokra és a beadandó munkákra kapott jegyek matematikai átlaga adja. A beadandókat mindig az órán közösen megbeszélt időpontra kell leadni, utólagos pótlásra nincs lehetőség.</w:t>
      </w:r>
    </w:p>
    <w:p w:rsidR="0075653A" w:rsidRDefault="0075653A" w:rsidP="00EC7358">
      <w:pPr>
        <w:jc w:val="both"/>
        <w:rPr>
          <w:iCs/>
        </w:rPr>
      </w:pPr>
    </w:p>
    <w:p w:rsidR="0075653A" w:rsidRDefault="0075653A" w:rsidP="00EC7358">
      <w:pPr>
        <w:jc w:val="both"/>
        <w:rPr>
          <w:iCs/>
        </w:rPr>
      </w:pPr>
      <w:r>
        <w:rPr>
          <w:iCs/>
        </w:rPr>
        <w:t xml:space="preserve">A nem elkészített házi feladatok és beadandók érdemjegye elégtelen (1). </w:t>
      </w:r>
    </w:p>
    <w:p w:rsidR="0075653A" w:rsidRDefault="0075653A" w:rsidP="00EC7358">
      <w:pPr>
        <w:jc w:val="both"/>
        <w:rPr>
          <w:iCs/>
        </w:rPr>
      </w:pPr>
      <w:r>
        <w:rPr>
          <w:iCs/>
        </w:rPr>
        <w:t>A szemináriumon való részvétel kötelező, maximum három hiányzás engedélyezett. A harmadik hiányzás fölött a kurzus teljesítése dékáni engedélyhez van kötve.</w:t>
      </w:r>
    </w:p>
    <w:p w:rsidR="00EA305A" w:rsidRDefault="00EA305A" w:rsidP="00EC7358">
      <w:pPr>
        <w:jc w:val="both"/>
        <w:rPr>
          <w:iCs/>
        </w:rPr>
      </w:pPr>
    </w:p>
    <w:p w:rsidR="0099579C" w:rsidRDefault="0099579C" w:rsidP="00EC7358">
      <w:pPr>
        <w:jc w:val="both"/>
        <w:rPr>
          <w:iCs/>
          <w:u w:val="single"/>
        </w:rPr>
      </w:pPr>
    </w:p>
    <w:p w:rsidR="0099579C" w:rsidRPr="00EC7358" w:rsidRDefault="0099579C" w:rsidP="00EC7358">
      <w:pPr>
        <w:jc w:val="both"/>
        <w:rPr>
          <w:b/>
          <w:bCs/>
          <w:iCs/>
        </w:rPr>
      </w:pPr>
      <w:r w:rsidRPr="00EC7358">
        <w:rPr>
          <w:b/>
          <w:bCs/>
          <w:iCs/>
          <w:u w:val="single"/>
        </w:rPr>
        <w:t>Szakirodalom</w:t>
      </w:r>
    </w:p>
    <w:p w:rsidR="0099579C" w:rsidRDefault="0099579C" w:rsidP="00EC7358">
      <w:pPr>
        <w:jc w:val="both"/>
        <w:rPr>
          <w:iCs/>
        </w:rPr>
      </w:pPr>
    </w:p>
    <w:p w:rsidR="00EC7358" w:rsidRDefault="00EC7358" w:rsidP="00EC7358">
      <w:pPr>
        <w:jc w:val="both"/>
      </w:pPr>
      <w:proofErr w:type="spellStart"/>
      <w:r>
        <w:t>Kornmeier</w:t>
      </w:r>
      <w:proofErr w:type="spellEnd"/>
      <w:r>
        <w:t xml:space="preserve">, Martin: </w:t>
      </w:r>
      <w:proofErr w:type="spellStart"/>
      <w:r>
        <w:rPr>
          <w:i/>
          <w:iCs/>
        </w:rPr>
        <w:t>Wissenschaftlich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schreiben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leicht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gemacht</w:t>
      </w:r>
      <w:proofErr w:type="spellEnd"/>
      <w:r>
        <w:t xml:space="preserve">. 6. </w:t>
      </w:r>
      <w:proofErr w:type="spellStart"/>
      <w:r>
        <w:t>Aufl</w:t>
      </w:r>
      <w:proofErr w:type="spellEnd"/>
      <w:r>
        <w:t xml:space="preserve">. Bern: </w:t>
      </w:r>
      <w:proofErr w:type="spellStart"/>
      <w:r>
        <w:t>Haupt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2009.</w:t>
      </w:r>
    </w:p>
    <w:p w:rsidR="00EC7358" w:rsidRDefault="00EC7358" w:rsidP="00EC7358">
      <w:pPr>
        <w:jc w:val="both"/>
      </w:pPr>
    </w:p>
    <w:p w:rsidR="00EC7358" w:rsidRDefault="00EC7358" w:rsidP="00EC7358">
      <w:pPr>
        <w:jc w:val="both"/>
      </w:pPr>
      <w:proofErr w:type="spellStart"/>
      <w:r>
        <w:t>Moennighoff</w:t>
      </w:r>
      <w:proofErr w:type="spellEnd"/>
      <w:r>
        <w:t xml:space="preserve">, </w:t>
      </w:r>
      <w:proofErr w:type="spellStart"/>
      <w:r>
        <w:t>Burkhard</w:t>
      </w:r>
      <w:proofErr w:type="spellEnd"/>
      <w:r>
        <w:t xml:space="preserve">; </w:t>
      </w:r>
      <w:proofErr w:type="spellStart"/>
      <w:r>
        <w:t>Meyer-Krentler</w:t>
      </w:r>
      <w:proofErr w:type="spellEnd"/>
      <w:r>
        <w:t xml:space="preserve">, </w:t>
      </w:r>
      <w:proofErr w:type="spellStart"/>
      <w:r>
        <w:t>Eckhardt</w:t>
      </w:r>
      <w:proofErr w:type="spellEnd"/>
      <w:r>
        <w:t xml:space="preserve">: </w:t>
      </w:r>
      <w:proofErr w:type="spellStart"/>
      <w:r>
        <w:rPr>
          <w:i/>
          <w:iCs/>
        </w:rPr>
        <w:t>Arbeitstechniken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Literaturwissenschaft</w:t>
      </w:r>
      <w:proofErr w:type="spellEnd"/>
      <w:r>
        <w:t xml:space="preserve">, 10. </w:t>
      </w:r>
      <w:proofErr w:type="spellStart"/>
      <w:r>
        <w:t>Aufl</w:t>
      </w:r>
      <w:proofErr w:type="spellEnd"/>
      <w:r>
        <w:t xml:space="preserve">. </w:t>
      </w:r>
      <w:proofErr w:type="spellStart"/>
      <w:r>
        <w:t>Paderborn</w:t>
      </w:r>
      <w:proofErr w:type="spellEnd"/>
      <w:r>
        <w:t>: W. Fink, 2003.</w:t>
      </w:r>
    </w:p>
    <w:p w:rsidR="00EC7358" w:rsidRDefault="00EC7358" w:rsidP="00EC7358">
      <w:pPr>
        <w:jc w:val="both"/>
      </w:pPr>
    </w:p>
    <w:p w:rsidR="00EC7358" w:rsidRPr="0099579C" w:rsidRDefault="00EC7358" w:rsidP="00EC7358">
      <w:pPr>
        <w:jc w:val="both"/>
      </w:pPr>
      <w:proofErr w:type="spellStart"/>
      <w:r>
        <w:t>Niederhauser</w:t>
      </w:r>
      <w:proofErr w:type="spellEnd"/>
      <w:r>
        <w:t xml:space="preserve">, </w:t>
      </w:r>
      <w:proofErr w:type="spellStart"/>
      <w:r>
        <w:t>Jürg</w:t>
      </w:r>
      <w:proofErr w:type="spellEnd"/>
      <w:r>
        <w:t xml:space="preserve">: </w:t>
      </w:r>
      <w:r w:rsidRPr="00EC7358">
        <w:rPr>
          <w:i/>
          <w:iCs/>
        </w:rPr>
        <w:t xml:space="preserve">Duden. Die </w:t>
      </w:r>
      <w:proofErr w:type="spellStart"/>
      <w:r w:rsidRPr="00EC7358">
        <w:rPr>
          <w:i/>
          <w:iCs/>
        </w:rPr>
        <w:t>schriftliche</w:t>
      </w:r>
      <w:proofErr w:type="spellEnd"/>
      <w:r w:rsidRPr="00EC7358">
        <w:rPr>
          <w:i/>
          <w:iCs/>
        </w:rPr>
        <w:t xml:space="preserve"> </w:t>
      </w:r>
      <w:proofErr w:type="spellStart"/>
      <w:r w:rsidRPr="00EC7358">
        <w:rPr>
          <w:i/>
          <w:iCs/>
        </w:rPr>
        <w:t>Arbeit</w:t>
      </w:r>
      <w:proofErr w:type="spellEnd"/>
      <w:r w:rsidRPr="00EC7358">
        <w:rPr>
          <w:i/>
          <w:iCs/>
        </w:rPr>
        <w:t xml:space="preserve"> – </w:t>
      </w:r>
      <w:proofErr w:type="spellStart"/>
      <w:r w:rsidRPr="00EC7358">
        <w:rPr>
          <w:i/>
          <w:iCs/>
        </w:rPr>
        <w:t>kurz</w:t>
      </w:r>
      <w:proofErr w:type="spellEnd"/>
      <w:r w:rsidRPr="00EC7358">
        <w:rPr>
          <w:i/>
          <w:iCs/>
        </w:rPr>
        <w:t xml:space="preserve"> </w:t>
      </w:r>
      <w:proofErr w:type="spellStart"/>
      <w:r w:rsidRPr="00EC7358">
        <w:rPr>
          <w:i/>
          <w:iCs/>
        </w:rPr>
        <w:t>gefasst</w:t>
      </w:r>
      <w:proofErr w:type="spellEnd"/>
      <w:r>
        <w:t xml:space="preserve">. 4. </w:t>
      </w:r>
      <w:proofErr w:type="spellStart"/>
      <w:r>
        <w:t>Aufl</w:t>
      </w:r>
      <w:proofErr w:type="spellEnd"/>
      <w:r>
        <w:t xml:space="preserve">. Mannheim: </w:t>
      </w:r>
      <w:proofErr w:type="spellStart"/>
      <w:r>
        <w:t>Dudenverlag</w:t>
      </w:r>
      <w:proofErr w:type="spellEnd"/>
      <w:r>
        <w:t>, 2006.</w:t>
      </w:r>
    </w:p>
    <w:p w:rsidR="00EC7358" w:rsidRDefault="00EC7358" w:rsidP="00EC7358">
      <w:pPr>
        <w:jc w:val="both"/>
      </w:pPr>
    </w:p>
    <w:p w:rsidR="0099579C" w:rsidRDefault="0099579C" w:rsidP="00EC7358">
      <w:pPr>
        <w:jc w:val="both"/>
      </w:pPr>
      <w:proofErr w:type="spellStart"/>
      <w:r>
        <w:t>Scherer</w:t>
      </w:r>
      <w:proofErr w:type="spellEnd"/>
      <w:r>
        <w:t xml:space="preserve">, Stefan;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Finkele</w:t>
      </w:r>
      <w:proofErr w:type="spellEnd"/>
      <w:r>
        <w:t xml:space="preserve"> et.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proofErr w:type="spellStart"/>
      <w:r>
        <w:rPr>
          <w:i/>
        </w:rPr>
        <w:t>Germanistik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studieren</w:t>
      </w:r>
      <w:proofErr w:type="spellEnd"/>
      <w:r>
        <w:rPr>
          <w:i/>
        </w:rPr>
        <w:t>:</w:t>
      </w:r>
      <w:r w:rsidR="00EC7358">
        <w:rPr>
          <w:i/>
        </w:rPr>
        <w:t xml:space="preserve"> </w:t>
      </w:r>
      <w:proofErr w:type="spellStart"/>
      <w:r>
        <w:rPr>
          <w:i/>
        </w:rPr>
        <w:t>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praxisorientierte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Einführung</w:t>
      </w:r>
      <w:proofErr w:type="spellEnd"/>
      <w:r>
        <w:rPr>
          <w:i/>
        </w:rPr>
        <w:t xml:space="preserve">. </w:t>
      </w:r>
      <w:r>
        <w:t>Darmstadt: WBG, 2011.</w:t>
      </w:r>
    </w:p>
    <w:p w:rsidR="0099579C" w:rsidRDefault="0099579C" w:rsidP="00EC7358">
      <w:pPr>
        <w:jc w:val="both"/>
        <w:rPr>
          <w:sz w:val="20"/>
          <w:szCs w:val="20"/>
        </w:rPr>
      </w:pPr>
    </w:p>
    <w:p w:rsidR="0099579C" w:rsidRDefault="0099579C" w:rsidP="00EC7358">
      <w:pPr>
        <w:jc w:val="both"/>
      </w:pPr>
      <w:r>
        <w:t xml:space="preserve">Sittig, Claudius: </w:t>
      </w:r>
      <w:proofErr w:type="spellStart"/>
      <w:r>
        <w:rPr>
          <w:i/>
        </w:rPr>
        <w:t>Arbeitstechniken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Germanisitik</w:t>
      </w:r>
      <w:proofErr w:type="spellEnd"/>
      <w:r>
        <w:rPr>
          <w:i/>
        </w:rPr>
        <w:t xml:space="preserve">. </w:t>
      </w:r>
      <w:r>
        <w:t xml:space="preserve">Stuttgart: </w:t>
      </w:r>
      <w:proofErr w:type="spellStart"/>
      <w:r>
        <w:t>Klett</w:t>
      </w:r>
      <w:proofErr w:type="spellEnd"/>
      <w:r>
        <w:t>, 2015.</w:t>
      </w:r>
    </w:p>
    <w:p w:rsidR="0099579C" w:rsidRDefault="0099579C" w:rsidP="0099579C"/>
    <w:p w:rsidR="0099579C" w:rsidRDefault="0099579C" w:rsidP="0099579C"/>
    <w:p w:rsidR="0099579C" w:rsidRDefault="0099579C" w:rsidP="0099579C"/>
    <w:p w:rsidR="00EA305A" w:rsidRPr="0075653A" w:rsidRDefault="00EA305A" w:rsidP="0075653A">
      <w:pPr>
        <w:rPr>
          <w:iCs/>
        </w:rPr>
      </w:pPr>
    </w:p>
    <w:p w:rsidR="0072048A" w:rsidRDefault="0072048A" w:rsidP="0072048A">
      <w:pPr>
        <w:rPr>
          <w:iCs/>
          <w:u w:val="single"/>
        </w:rPr>
      </w:pPr>
    </w:p>
    <w:p w:rsidR="0072048A" w:rsidRPr="0072048A" w:rsidRDefault="0072048A" w:rsidP="0072048A">
      <w:pPr>
        <w:rPr>
          <w:iCs/>
          <w:u w:val="single"/>
        </w:rPr>
      </w:pPr>
    </w:p>
    <w:sectPr w:rsidR="0072048A" w:rsidRPr="0072048A" w:rsidSect="009957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B5"/>
    <w:multiLevelType w:val="hybridMultilevel"/>
    <w:tmpl w:val="1B30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007"/>
    <w:multiLevelType w:val="hybridMultilevel"/>
    <w:tmpl w:val="6B923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117AE"/>
    <w:rsid w:val="000474F8"/>
    <w:rsid w:val="00067E02"/>
    <w:rsid w:val="00087ACC"/>
    <w:rsid w:val="000A2C3F"/>
    <w:rsid w:val="000A38D6"/>
    <w:rsid w:val="000E077C"/>
    <w:rsid w:val="001045EF"/>
    <w:rsid w:val="0011273B"/>
    <w:rsid w:val="001340EE"/>
    <w:rsid w:val="001568EE"/>
    <w:rsid w:val="00172DBF"/>
    <w:rsid w:val="0017739B"/>
    <w:rsid w:val="00182F6B"/>
    <w:rsid w:val="001C63C9"/>
    <w:rsid w:val="00243208"/>
    <w:rsid w:val="00273B2B"/>
    <w:rsid w:val="00280337"/>
    <w:rsid w:val="00281A0D"/>
    <w:rsid w:val="0028309F"/>
    <w:rsid w:val="002843CE"/>
    <w:rsid w:val="00292EED"/>
    <w:rsid w:val="002C35C8"/>
    <w:rsid w:val="002E54CD"/>
    <w:rsid w:val="002F5B28"/>
    <w:rsid w:val="0035413E"/>
    <w:rsid w:val="003675AB"/>
    <w:rsid w:val="003A4E95"/>
    <w:rsid w:val="003A53B0"/>
    <w:rsid w:val="00403796"/>
    <w:rsid w:val="00422E30"/>
    <w:rsid w:val="00464E37"/>
    <w:rsid w:val="00481473"/>
    <w:rsid w:val="00484519"/>
    <w:rsid w:val="004A3B96"/>
    <w:rsid w:val="004C1DDD"/>
    <w:rsid w:val="0051587B"/>
    <w:rsid w:val="00526136"/>
    <w:rsid w:val="0052629D"/>
    <w:rsid w:val="0053428D"/>
    <w:rsid w:val="005536CE"/>
    <w:rsid w:val="00560CEA"/>
    <w:rsid w:val="00563888"/>
    <w:rsid w:val="005C7711"/>
    <w:rsid w:val="005F0F65"/>
    <w:rsid w:val="00601CC4"/>
    <w:rsid w:val="0062318D"/>
    <w:rsid w:val="00693E15"/>
    <w:rsid w:val="006B50E5"/>
    <w:rsid w:val="006D44E9"/>
    <w:rsid w:val="006E2B57"/>
    <w:rsid w:val="006F1301"/>
    <w:rsid w:val="00702705"/>
    <w:rsid w:val="0072048A"/>
    <w:rsid w:val="0075653A"/>
    <w:rsid w:val="00795C0F"/>
    <w:rsid w:val="007B1E32"/>
    <w:rsid w:val="007F76E8"/>
    <w:rsid w:val="00810991"/>
    <w:rsid w:val="0084752C"/>
    <w:rsid w:val="00854FD4"/>
    <w:rsid w:val="0085798A"/>
    <w:rsid w:val="00871939"/>
    <w:rsid w:val="008915D4"/>
    <w:rsid w:val="00896969"/>
    <w:rsid w:val="00896BBE"/>
    <w:rsid w:val="008A15C9"/>
    <w:rsid w:val="008C634C"/>
    <w:rsid w:val="008F044D"/>
    <w:rsid w:val="008F72B6"/>
    <w:rsid w:val="00915F81"/>
    <w:rsid w:val="00924F6F"/>
    <w:rsid w:val="00940413"/>
    <w:rsid w:val="00942A82"/>
    <w:rsid w:val="0095249C"/>
    <w:rsid w:val="00994EAF"/>
    <w:rsid w:val="0099579C"/>
    <w:rsid w:val="009A3118"/>
    <w:rsid w:val="009E35C9"/>
    <w:rsid w:val="00A211FD"/>
    <w:rsid w:val="00A32CB8"/>
    <w:rsid w:val="00A33831"/>
    <w:rsid w:val="00A45C74"/>
    <w:rsid w:val="00A7389C"/>
    <w:rsid w:val="00A8097A"/>
    <w:rsid w:val="00A866A2"/>
    <w:rsid w:val="00A92574"/>
    <w:rsid w:val="00AA1EE3"/>
    <w:rsid w:val="00AC2FDB"/>
    <w:rsid w:val="00AD081A"/>
    <w:rsid w:val="00B17456"/>
    <w:rsid w:val="00B5070E"/>
    <w:rsid w:val="00B71A47"/>
    <w:rsid w:val="00B972FE"/>
    <w:rsid w:val="00BC38E8"/>
    <w:rsid w:val="00BC53BC"/>
    <w:rsid w:val="00C343B0"/>
    <w:rsid w:val="00C80C5F"/>
    <w:rsid w:val="00CA754D"/>
    <w:rsid w:val="00CB518B"/>
    <w:rsid w:val="00CC4B52"/>
    <w:rsid w:val="00D47D1A"/>
    <w:rsid w:val="00D72562"/>
    <w:rsid w:val="00D96596"/>
    <w:rsid w:val="00DA1326"/>
    <w:rsid w:val="00DB4BA5"/>
    <w:rsid w:val="00DD0ACE"/>
    <w:rsid w:val="00DE1879"/>
    <w:rsid w:val="00E00A3D"/>
    <w:rsid w:val="00E40385"/>
    <w:rsid w:val="00E8489F"/>
    <w:rsid w:val="00EA305A"/>
    <w:rsid w:val="00EB21D2"/>
    <w:rsid w:val="00EC7358"/>
    <w:rsid w:val="00F53AD2"/>
    <w:rsid w:val="00F60F60"/>
    <w:rsid w:val="00F66053"/>
    <w:rsid w:val="00F71736"/>
    <w:rsid w:val="00F82D82"/>
    <w:rsid w:val="00F83009"/>
    <w:rsid w:val="00F93859"/>
    <w:rsid w:val="00F97EBF"/>
    <w:rsid w:val="00FB34F1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C35C8"/>
    <w:rPr>
      <w:color w:val="0563C1" w:themeColor="hyperlink"/>
      <w:u w:val="single"/>
    </w:rPr>
  </w:style>
  <w:style w:type="character" w:customStyle="1" w:styleId="searchmatch">
    <w:name w:val="searchmatch"/>
    <w:basedOn w:val="Bekezdsalapbettpusa"/>
    <w:rsid w:val="00E40385"/>
  </w:style>
  <w:style w:type="character" w:customStyle="1" w:styleId="st">
    <w:name w:val="st"/>
    <w:basedOn w:val="Bekezdsalapbettpusa"/>
    <w:rsid w:val="00CC4B52"/>
  </w:style>
  <w:style w:type="character" w:styleId="Jegyzethivatkozs">
    <w:name w:val="annotation reference"/>
    <w:basedOn w:val="Bekezdsalapbettpusa"/>
    <w:rsid w:val="00854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54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54FD4"/>
  </w:style>
  <w:style w:type="paragraph" w:styleId="Megjegyzstrgya">
    <w:name w:val="annotation subject"/>
    <w:basedOn w:val="Jegyzetszveg"/>
    <w:next w:val="Jegyzetszveg"/>
    <w:link w:val="MegjegyzstrgyaChar"/>
    <w:rsid w:val="00854F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54FD4"/>
    <w:rPr>
      <w:b/>
      <w:bCs/>
    </w:rPr>
  </w:style>
  <w:style w:type="paragraph" w:styleId="Buborkszveg">
    <w:name w:val="Balloon Text"/>
    <w:basedOn w:val="Norml"/>
    <w:link w:val="BuborkszvegChar"/>
    <w:rsid w:val="00854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F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47D1A"/>
  </w:style>
  <w:style w:type="character" w:customStyle="1" w:styleId="il">
    <w:name w:val="il"/>
    <w:basedOn w:val="Bekezdsalapbettpusa"/>
    <w:rsid w:val="00D47D1A"/>
  </w:style>
  <w:style w:type="paragraph" w:styleId="Listaszerbekezds">
    <w:name w:val="List Paragraph"/>
    <w:basedOn w:val="Norml"/>
    <w:uiPriority w:val="34"/>
    <w:qFormat/>
    <w:rsid w:val="0072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6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4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7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B267-97F3-4125-ABAF-0F37E2B7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>-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3</cp:revision>
  <dcterms:created xsi:type="dcterms:W3CDTF">2022-02-21T09:32:00Z</dcterms:created>
  <dcterms:modified xsi:type="dcterms:W3CDTF">2022-02-21T09:33:00Z</dcterms:modified>
</cp:coreProperties>
</file>